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pPr w:leftFromText="180" w:rightFromText="180" w:vertAnchor="page" w:horzAnchor="margin" w:tblpY="3871"/>
        <w:tblW w:w="0" w:type="auto"/>
        <w:tblLayout w:type="fixed"/>
        <w:tblLook w:val="04A0"/>
      </w:tblPr>
      <w:tblGrid>
        <w:gridCol w:w="675"/>
        <w:gridCol w:w="1969"/>
        <w:gridCol w:w="410"/>
        <w:gridCol w:w="2206"/>
      </w:tblGrid>
      <w:tr w14:paraId="5D0C15A1" w14:textId="77777777" w:rsidTr="002F4027">
        <w:tblPrEx>
          <w:tblW w:w="0" w:type="auto"/>
          <w:tblLayout w:type="fixed"/>
          <w:tblLook w:val="04A0"/>
        </w:tblPrEx>
        <w:trPr>
          <w:trHeight w:val="357"/>
        </w:trPr>
        <w:tc>
          <w:tcPr>
            <w:tcW w:w="675" w:type="dxa"/>
          </w:tcPr>
          <w:p w:rsidR="00C27521" w:rsidP="00C27521" w14:paraId="436A2DC5" w14:textId="77777777">
            <w:pPr>
              <w:spacing w:before="20"/>
              <w:ind w:right="-108"/>
            </w:pPr>
            <w:r w:rsidRPr="00C27521">
              <w:rPr>
                <w:rFonts w:ascii="Times New Roman" w:hAnsi="Times New Roman"/>
                <w:sz w:val="20"/>
              </w:rPr>
              <w:t>Rīgā</w:t>
            </w:r>
            <w:r>
              <w:rPr>
                <w:sz w:val="20"/>
              </w:rPr>
              <w:t>,</w:t>
            </w:r>
          </w:p>
        </w:tc>
        <w:tc>
          <w:tcPr>
            <w:tcW w:w="1969" w:type="dxa"/>
          </w:tcPr>
          <w:p w:rsidR="00C27521" w:rsidRPr="00E80A25" w:rsidP="00C27521" w14:paraId="5B6AB867" w14:textId="77777777">
            <w:pPr>
              <w:pBdr>
                <w:bottom w:val="single" w:sz="4" w:space="1" w:color="auto"/>
              </w:pBdr>
              <w:ind w:hanging="108"/>
              <w:rPr>
                <w:rFonts w:ascii="Times New Roman" w:hAnsi="Times New Roman"/>
              </w:rPr>
            </w:pPr>
            <w:r>
              <w:rPr>
                <w:noProof/>
              </w:rPr>
              <w:t>28.07.2021</w:t>
            </w:r>
            <w:r>
              <w:t>.</w:t>
            </w:r>
          </w:p>
        </w:tc>
        <w:tc>
          <w:tcPr>
            <w:tcW w:w="410" w:type="dxa"/>
          </w:tcPr>
          <w:p w:rsidR="00C27521" w:rsidP="00C2375C" w14:paraId="28313F74" w14:textId="77777777">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C27521" w:rsidRPr="00C2375C" w:rsidP="00304E27" w14:paraId="045C1E89" w14:textId="77777777">
            <w:pPr>
              <w:pBdr>
                <w:bottom w:val="single" w:sz="4" w:space="1" w:color="auto"/>
              </w:pBdr>
              <w:rPr>
                <w:rFonts w:ascii="Times New Roman" w:hAnsi="Times New Roman"/>
              </w:rPr>
            </w:pPr>
            <w:r>
              <w:rPr>
                <w:noProof/>
              </w:rPr>
              <w:t>1-17/7044</w:t>
            </w:r>
          </w:p>
        </w:tc>
      </w:tr>
      <w:tr w14:paraId="2BE87DD5" w14:textId="77777777" w:rsidTr="002F4027">
        <w:tblPrEx>
          <w:tblW w:w="0" w:type="auto"/>
          <w:tblLayout w:type="fixed"/>
          <w:tblLook w:val="04A0"/>
        </w:tblPrEx>
        <w:trPr>
          <w:trHeight w:val="351"/>
        </w:trPr>
        <w:tc>
          <w:tcPr>
            <w:tcW w:w="675" w:type="dxa"/>
          </w:tcPr>
          <w:p w:rsidR="00C27521" w:rsidRPr="00C27521" w:rsidP="00C27521" w14:paraId="33A6B39B" w14:textId="77777777">
            <w:pPr>
              <w:spacing w:before="20"/>
              <w:rPr>
                <w:rFonts w:ascii="Times New Roman" w:hAnsi="Times New Roman"/>
                <w:sz w:val="20"/>
              </w:rPr>
            </w:pPr>
            <w:r w:rsidRPr="00C27521">
              <w:rPr>
                <w:rFonts w:ascii="Times New Roman" w:hAnsi="Times New Roman"/>
                <w:sz w:val="20"/>
              </w:rPr>
              <w:t>Uz</w:t>
            </w:r>
          </w:p>
        </w:tc>
        <w:tc>
          <w:tcPr>
            <w:tcW w:w="1969" w:type="dxa"/>
          </w:tcPr>
          <w:p w:rsidR="00C27521" w:rsidRPr="00C27521" w:rsidP="00C27521" w14:paraId="1D450D4A" w14:textId="2827B5D9">
            <w:pPr>
              <w:pBdr>
                <w:bottom w:val="single" w:sz="4" w:space="1" w:color="auto"/>
              </w:pBdr>
              <w:ind w:hanging="108"/>
              <w:rPr>
                <w:rFonts w:ascii="Times New Roman" w:hAnsi="Times New Roman"/>
              </w:rPr>
            </w:pPr>
            <w:r>
              <w:rPr>
                <w:rFonts w:ascii="Times New Roman" w:hAnsi="Times New Roman"/>
              </w:rPr>
              <w:t>17.06.2021.</w:t>
            </w:r>
          </w:p>
        </w:tc>
        <w:tc>
          <w:tcPr>
            <w:tcW w:w="410" w:type="dxa"/>
          </w:tcPr>
          <w:p w:rsidR="00C27521" w:rsidRPr="00C27521" w:rsidP="00C27521" w14:paraId="7D1B8A66" w14:textId="77777777">
            <w:pPr>
              <w:spacing w:before="20"/>
              <w:ind w:right="-108"/>
              <w:rPr>
                <w:rFonts w:ascii="Times New Roman" w:hAnsi="Times New Roman"/>
                <w:sz w:val="20"/>
              </w:rPr>
            </w:pPr>
            <w:r w:rsidRPr="00C27521">
              <w:rPr>
                <w:rFonts w:ascii="Times New Roman" w:hAnsi="Times New Roman"/>
                <w:sz w:val="20"/>
              </w:rPr>
              <w:t>Nr.</w:t>
            </w:r>
          </w:p>
        </w:tc>
        <w:tc>
          <w:tcPr>
            <w:tcW w:w="2206" w:type="dxa"/>
          </w:tcPr>
          <w:p w:rsidR="00C27521" w:rsidRPr="00C27521" w:rsidP="00C27521" w14:paraId="249965F0" w14:textId="713660A0">
            <w:pPr>
              <w:pBdr>
                <w:bottom w:val="single" w:sz="4" w:space="1" w:color="auto"/>
              </w:pBdr>
              <w:ind w:left="-29" w:hanging="78"/>
              <w:rPr>
                <w:rFonts w:ascii="Times New Roman" w:hAnsi="Times New Roman"/>
              </w:rPr>
            </w:pPr>
            <w:r>
              <w:rPr>
                <w:rFonts w:ascii="Times New Roman" w:hAnsi="Times New Roman"/>
              </w:rPr>
              <w:t>17/21</w:t>
            </w:r>
          </w:p>
        </w:tc>
      </w:tr>
    </w:tbl>
    <w:p w:rsidR="00E80A25" w:rsidP="00954D5A" w14:paraId="11301F76" w14:textId="77777777">
      <w:pPr>
        <w:rPr>
          <w:rFonts w:ascii="Times New Roman" w:hAnsi="Times New Roman"/>
          <w:sz w:val="24"/>
          <w:szCs w:val="24"/>
        </w:rPr>
      </w:pPr>
    </w:p>
    <w:p w:rsidR="00E80A25" w:rsidRPr="00E80A25" w:rsidP="00E80A25" w14:paraId="7E33A57D" w14:textId="77777777">
      <w:pPr>
        <w:rPr>
          <w:rFonts w:ascii="Times New Roman" w:hAnsi="Times New Roman"/>
          <w:sz w:val="24"/>
          <w:szCs w:val="24"/>
        </w:rPr>
      </w:pPr>
    </w:p>
    <w:p w:rsidR="00C56A06" w:rsidP="00E0159A" w14:paraId="503C5C07" w14:textId="4542CBDF">
      <w:pPr>
        <w:tabs>
          <w:tab w:val="left" w:pos="709"/>
        </w:tabs>
        <w:spacing w:after="0" w:line="240" w:lineRule="auto"/>
        <w:ind w:firstLine="709"/>
        <w:jc w:val="right"/>
        <w:rPr>
          <w:rFonts w:ascii="Times New Roman" w:hAnsi="Times New Roman"/>
          <w:b/>
          <w:sz w:val="24"/>
          <w:szCs w:val="24"/>
        </w:rPr>
      </w:pPr>
      <w:r>
        <w:rPr>
          <w:rFonts w:ascii="Times New Roman" w:hAnsi="Times New Roman"/>
          <w:b/>
          <w:sz w:val="24"/>
          <w:szCs w:val="24"/>
        </w:rPr>
        <w:t>Biedrībai “Latvijas Ceļu būvētājs”</w:t>
      </w:r>
    </w:p>
    <w:p w:rsidR="00990E0E" w:rsidP="000F0BE3" w14:paraId="7F8526BE" w14:textId="5BF45B7E">
      <w:pPr>
        <w:tabs>
          <w:tab w:val="left" w:pos="709"/>
        </w:tabs>
        <w:spacing w:after="0" w:line="240" w:lineRule="auto"/>
        <w:jc w:val="both"/>
        <w:rPr>
          <w:rFonts w:ascii="Times New Roman" w:hAnsi="Times New Roman"/>
          <w:b/>
          <w:sz w:val="24"/>
          <w:szCs w:val="24"/>
        </w:rPr>
      </w:pPr>
    </w:p>
    <w:p w:rsidR="000F0BE3" w:rsidP="000F0BE3" w14:paraId="4866CFB5" w14:textId="49927B04">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Par Ministru kabineta 2021.gada 18.februāra noteikum</w:t>
      </w:r>
      <w:r w:rsidR="00E0159A">
        <w:rPr>
          <w:rFonts w:ascii="Times New Roman" w:hAnsi="Times New Roman"/>
          <w:b/>
          <w:sz w:val="24"/>
          <w:szCs w:val="24"/>
        </w:rPr>
        <w:t xml:space="preserve">iem </w:t>
      </w:r>
      <w:r w:rsidR="007731EC">
        <w:rPr>
          <w:rFonts w:ascii="Times New Roman" w:hAnsi="Times New Roman"/>
          <w:b/>
          <w:sz w:val="24"/>
          <w:szCs w:val="24"/>
        </w:rPr>
        <w:t>Nr.113</w:t>
      </w:r>
    </w:p>
    <w:p w:rsidR="007731EC" w:rsidP="000F0BE3" w14:paraId="65A5ACE0" w14:textId="62557D8E">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“Atkritumu un to pārvadājumu uzskaites kārtība”</w:t>
      </w:r>
    </w:p>
    <w:p w:rsidR="00E0159A" w:rsidP="000F0BE3" w14:paraId="04BE91C6" w14:textId="500651C3">
      <w:pPr>
        <w:tabs>
          <w:tab w:val="left" w:pos="709"/>
        </w:tabs>
        <w:spacing w:after="0" w:line="240" w:lineRule="auto"/>
        <w:jc w:val="both"/>
        <w:rPr>
          <w:rFonts w:ascii="Times New Roman" w:hAnsi="Times New Roman"/>
          <w:b/>
          <w:sz w:val="24"/>
          <w:szCs w:val="24"/>
        </w:rPr>
      </w:pPr>
    </w:p>
    <w:p w:rsidR="00E0159A" w:rsidP="000F0BE3" w14:paraId="1D7B8C0B" w14:textId="20BB9ED8">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r>
      <w:r w:rsidR="00E729DC">
        <w:rPr>
          <w:rFonts w:ascii="Times New Roman" w:hAnsi="Times New Roman"/>
          <w:bCs/>
          <w:sz w:val="24"/>
          <w:szCs w:val="24"/>
        </w:rPr>
        <w:t>Vides aizsardzības un reģionālās attīstības ministrija (turpmāk – VARAM)</w:t>
      </w:r>
      <w:r w:rsidR="00365CA3">
        <w:rPr>
          <w:rFonts w:ascii="Times New Roman" w:hAnsi="Times New Roman"/>
          <w:bCs/>
          <w:sz w:val="24"/>
          <w:szCs w:val="24"/>
        </w:rPr>
        <w:t xml:space="preserve"> ir saņēmusi biedrības “Latvijas Ceļu būvētājs”</w:t>
      </w:r>
      <w:r w:rsidR="00B86379">
        <w:rPr>
          <w:rFonts w:ascii="Times New Roman" w:hAnsi="Times New Roman"/>
          <w:bCs/>
          <w:sz w:val="24"/>
          <w:szCs w:val="24"/>
        </w:rPr>
        <w:t xml:space="preserve"> (turpmāk – Iesniedzējs)</w:t>
      </w:r>
      <w:r w:rsidR="00365CA3">
        <w:rPr>
          <w:rFonts w:ascii="Times New Roman" w:hAnsi="Times New Roman"/>
          <w:bCs/>
          <w:sz w:val="24"/>
          <w:szCs w:val="24"/>
        </w:rPr>
        <w:t xml:space="preserve"> 2021.gada 17.jūnija vēstuli Nr.17/21 par Ministru kabineta 2021.gada 18.februāra noteikumu nr.113 “Atkritumu un to pārvadājumu uzskaites kārtība” </w:t>
      </w:r>
      <w:r w:rsidR="00B77476">
        <w:rPr>
          <w:rFonts w:ascii="Times New Roman" w:hAnsi="Times New Roman"/>
          <w:bCs/>
          <w:sz w:val="24"/>
          <w:szCs w:val="24"/>
        </w:rPr>
        <w:t>(turpmāk – MK noteikumi Nr.113).</w:t>
      </w:r>
      <w:r w:rsidR="00EF4484">
        <w:rPr>
          <w:rFonts w:ascii="Times New Roman" w:hAnsi="Times New Roman"/>
          <w:bCs/>
          <w:sz w:val="24"/>
          <w:szCs w:val="24"/>
        </w:rPr>
        <w:t xml:space="preserve"> VARAM atvainojas par novēlotu atbildes sniegšanu.</w:t>
      </w:r>
    </w:p>
    <w:p w:rsidR="002A298A" w:rsidP="002A298A" w14:paraId="5B80AB58" w14:textId="32A3A531">
      <w:pPr>
        <w:spacing w:after="0" w:line="240" w:lineRule="auto"/>
        <w:ind w:firstLine="567"/>
        <w:jc w:val="both"/>
        <w:rPr>
          <w:rFonts w:ascii="Times New Roman" w:hAnsi="Times New Roman"/>
          <w:color w:val="000000"/>
          <w:sz w:val="24"/>
          <w:szCs w:val="24"/>
        </w:rPr>
      </w:pPr>
      <w:r w:rsidRPr="00620F23">
        <w:rPr>
          <w:rFonts w:ascii="Times New Roman" w:hAnsi="Times New Roman"/>
          <w:sz w:val="24"/>
          <w:szCs w:val="24"/>
        </w:rPr>
        <w:t xml:space="preserve">VARAM </w:t>
      </w:r>
      <w:r w:rsidRPr="00620F23">
        <w:rPr>
          <w:rFonts w:ascii="Times New Roman" w:hAnsi="Times New Roman"/>
          <w:color w:val="000000"/>
          <w:sz w:val="24"/>
          <w:szCs w:val="24"/>
        </w:rPr>
        <w:t>funkcijas, uzdevumus un kompetenci nosaka Ministru kabineta 2011. gada 29. marta noteikumi Nr. 233 „Vides aizsardzības un reģionālās attīstības ministrijas nolikums”, kas neparedz ministrijai tiesības veikt normatīvo aktu oficiālu interpretāciju. Līdz ar to ministrija nevar sniegt saistošus skaidrojumus par tiesību normu piemērošanu. Ievērojot minēto, VARAM savas kompetences ietvaros var sniegt tikai viedokli par Iesniegumā minēto situāciju, kas nav saistošs trešajām personām.</w:t>
      </w:r>
    </w:p>
    <w:p w:rsidR="002301D3" w:rsidP="002A298A" w14:paraId="4B05081E" w14:textId="7031FAC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VARAM vērš uzmanību uz VARAM mājas lapā publiskoto dokumentu “Biežāk uzdotie jautājumi par atkritumu un to pārvadājumu uzskaiti”</w:t>
      </w:r>
      <w:r w:rsidR="00830545">
        <w:rPr>
          <w:rFonts w:ascii="Times New Roman" w:hAnsi="Times New Roman"/>
          <w:color w:val="000000"/>
          <w:sz w:val="24"/>
          <w:szCs w:val="24"/>
        </w:rPr>
        <w:t xml:space="preserve"> (turpmāk – BUJ dokuments)</w:t>
      </w:r>
      <w:r>
        <w:rPr>
          <w:rFonts w:ascii="Times New Roman" w:hAnsi="Times New Roman"/>
          <w:color w:val="000000"/>
          <w:sz w:val="24"/>
          <w:szCs w:val="24"/>
        </w:rPr>
        <w:t>, kurā ir sniegtas atbildes uz atkritumu apsaimniekošanas komersantu un citu atkritumu pārvadājumu uzskaites sistēmas (turpmāk – APUS) lietotāju uzdotajiem jautājumiem</w:t>
      </w:r>
      <w:r w:rsidR="00743913">
        <w:rPr>
          <w:rFonts w:ascii="Times New Roman" w:hAnsi="Times New Roman"/>
          <w:color w:val="000000"/>
          <w:sz w:val="24"/>
          <w:szCs w:val="24"/>
        </w:rPr>
        <w:t xml:space="preserve"> par atkritumu un to pārvadājumu uzskaiti</w:t>
      </w:r>
      <w:r>
        <w:rPr>
          <w:rStyle w:val="FootnoteReference"/>
          <w:rFonts w:ascii="Times New Roman" w:hAnsi="Times New Roman"/>
          <w:color w:val="000000"/>
          <w:sz w:val="24"/>
          <w:szCs w:val="24"/>
        </w:rPr>
        <w:footnoteReference w:id="2"/>
      </w:r>
      <w:r w:rsidR="00743913">
        <w:rPr>
          <w:rFonts w:ascii="Times New Roman" w:hAnsi="Times New Roman"/>
          <w:color w:val="000000"/>
          <w:sz w:val="24"/>
          <w:szCs w:val="24"/>
        </w:rPr>
        <w:t xml:space="preserve">. </w:t>
      </w:r>
      <w:r w:rsidR="00737133">
        <w:rPr>
          <w:rFonts w:ascii="Times New Roman" w:hAnsi="Times New Roman"/>
          <w:color w:val="000000"/>
          <w:sz w:val="24"/>
          <w:szCs w:val="24"/>
        </w:rPr>
        <w:t xml:space="preserve">VARAM </w:t>
      </w:r>
      <w:r w:rsidR="00307893">
        <w:rPr>
          <w:rFonts w:ascii="Times New Roman" w:hAnsi="Times New Roman"/>
          <w:color w:val="000000"/>
          <w:sz w:val="24"/>
          <w:szCs w:val="24"/>
        </w:rPr>
        <w:t xml:space="preserve">informē, ka </w:t>
      </w:r>
      <w:r w:rsidR="00470A3E">
        <w:rPr>
          <w:rFonts w:ascii="Times New Roman" w:hAnsi="Times New Roman"/>
          <w:color w:val="000000"/>
          <w:sz w:val="24"/>
          <w:szCs w:val="24"/>
        </w:rPr>
        <w:t>atsevišķus šajā vēstulē sniegtos skaidrojumus izmantos minētā dokumenta atjaunināšanai</w:t>
      </w:r>
      <w:r w:rsidR="004C3060">
        <w:rPr>
          <w:rFonts w:ascii="Times New Roman" w:hAnsi="Times New Roman"/>
          <w:color w:val="000000"/>
          <w:sz w:val="24"/>
          <w:szCs w:val="24"/>
        </w:rPr>
        <w:t xml:space="preserve">, kas paredzēta </w:t>
      </w:r>
      <w:r w:rsidR="00470A3E">
        <w:rPr>
          <w:rFonts w:ascii="Times New Roman" w:hAnsi="Times New Roman"/>
          <w:color w:val="000000"/>
          <w:sz w:val="24"/>
          <w:szCs w:val="24"/>
        </w:rPr>
        <w:t xml:space="preserve">2021.gada augustā. </w:t>
      </w:r>
    </w:p>
    <w:p w:rsidR="002C0382" w:rsidP="002C0382" w14:paraId="3DEDDB8E" w14:textId="0DE17DD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VARAM savas kompetences ietvaros sniedz šādas atbildes uz Iesniegumā uzdotajiem jautājumiem:</w:t>
      </w:r>
    </w:p>
    <w:p w:rsidR="003F7E0D" w:rsidRPr="00A939E0" w:rsidP="003F7E0D" w14:paraId="7BDEF27E" w14:textId="4E6F12F4">
      <w:pPr>
        <w:pStyle w:val="ListParagraph"/>
        <w:numPr>
          <w:ilvl w:val="0"/>
          <w:numId w:val="12"/>
        </w:numPr>
        <w:spacing w:after="0" w:line="240" w:lineRule="auto"/>
        <w:jc w:val="both"/>
        <w:rPr>
          <w:rFonts w:ascii="Times New Roman" w:hAnsi="Times New Roman"/>
          <w:b/>
          <w:bCs/>
          <w:color w:val="000000"/>
          <w:sz w:val="24"/>
          <w:szCs w:val="24"/>
        </w:rPr>
      </w:pPr>
      <w:r w:rsidRPr="00A939E0">
        <w:rPr>
          <w:rFonts w:ascii="Times New Roman" w:hAnsi="Times New Roman"/>
          <w:b/>
          <w:bCs/>
          <w:color w:val="000000"/>
          <w:sz w:val="24"/>
          <w:szCs w:val="24"/>
        </w:rPr>
        <w:t>Par būvniecības atkritumu uzskaites žurnālu (Iesnieguma 1., 2.,</w:t>
      </w:r>
      <w:r w:rsidRPr="00EC7DE1" w:rsidR="008E780C">
        <w:rPr>
          <w:rFonts w:ascii="Times New Roman" w:hAnsi="Times New Roman"/>
          <w:b/>
          <w:bCs/>
          <w:color w:val="000000"/>
          <w:sz w:val="24"/>
          <w:szCs w:val="24"/>
        </w:rPr>
        <w:t xml:space="preserve">7., </w:t>
      </w:r>
      <w:r w:rsidRPr="00EC7DE1" w:rsidR="004F49BC">
        <w:rPr>
          <w:rFonts w:ascii="Times New Roman" w:hAnsi="Times New Roman"/>
          <w:b/>
          <w:bCs/>
          <w:color w:val="000000"/>
          <w:sz w:val="24"/>
          <w:szCs w:val="24"/>
        </w:rPr>
        <w:t>8., 9.,10.,</w:t>
      </w:r>
      <w:r w:rsidRPr="00EC7DE1">
        <w:rPr>
          <w:rFonts w:ascii="Times New Roman" w:hAnsi="Times New Roman"/>
          <w:b/>
          <w:bCs/>
          <w:color w:val="000000"/>
          <w:sz w:val="24"/>
          <w:szCs w:val="24"/>
        </w:rPr>
        <w:t xml:space="preserve"> </w:t>
      </w:r>
      <w:r w:rsidRPr="00EC7DE1" w:rsidR="00E83FE0">
        <w:rPr>
          <w:rFonts w:ascii="Times New Roman" w:hAnsi="Times New Roman"/>
          <w:b/>
          <w:bCs/>
          <w:color w:val="000000"/>
          <w:sz w:val="24"/>
          <w:szCs w:val="24"/>
        </w:rPr>
        <w:t>12., 16., 17., 18.jautājums)</w:t>
      </w:r>
    </w:p>
    <w:p w:rsidR="00C71A1C" w:rsidP="00C71A1C" w14:paraId="1636F59B" w14:textId="6932D7E2">
      <w:pPr>
        <w:spacing w:after="0" w:line="240" w:lineRule="auto"/>
        <w:jc w:val="both"/>
        <w:rPr>
          <w:rFonts w:ascii="Times New Roman" w:hAnsi="Times New Roman"/>
          <w:color w:val="000000"/>
          <w:sz w:val="24"/>
          <w:szCs w:val="24"/>
        </w:rPr>
      </w:pPr>
      <w:r>
        <w:rPr>
          <w:rFonts w:ascii="Times New Roman" w:hAnsi="Times New Roman"/>
          <w:color w:val="000000"/>
          <w:sz w:val="24"/>
          <w:szCs w:val="24"/>
        </w:rPr>
        <w:t>Attiecīb</w:t>
      </w:r>
      <w:r w:rsidR="008769D5">
        <w:rPr>
          <w:rFonts w:ascii="Times New Roman" w:hAnsi="Times New Roman"/>
          <w:color w:val="000000"/>
          <w:sz w:val="24"/>
          <w:szCs w:val="24"/>
        </w:rPr>
        <w:t>ā uz Iesnieguma 1.jautājumu VARAM paskaidro, ka normatīvajos aktos nav noteikts</w:t>
      </w:r>
      <w:r w:rsidR="00484E6F">
        <w:rPr>
          <w:rFonts w:ascii="Times New Roman" w:hAnsi="Times New Roman"/>
          <w:color w:val="000000"/>
          <w:sz w:val="24"/>
          <w:szCs w:val="24"/>
        </w:rPr>
        <w:t xml:space="preserve">, vai būvniecības atkritumu uzskaites žurnāls ir </w:t>
      </w:r>
      <w:r w:rsidR="001D7470">
        <w:rPr>
          <w:rFonts w:ascii="Times New Roman" w:hAnsi="Times New Roman"/>
          <w:color w:val="000000"/>
          <w:sz w:val="24"/>
          <w:szCs w:val="24"/>
        </w:rPr>
        <w:t xml:space="preserve">jāaizpilda katram būvniecības objektam vai par visiem komersanta </w:t>
      </w:r>
      <w:r w:rsidR="00343A0D">
        <w:rPr>
          <w:rFonts w:ascii="Times New Roman" w:hAnsi="Times New Roman"/>
          <w:color w:val="000000"/>
          <w:sz w:val="24"/>
          <w:szCs w:val="24"/>
        </w:rPr>
        <w:t>būvniecības objektiem aizpilda vienu</w:t>
      </w:r>
      <w:r w:rsidR="00BB04B8">
        <w:rPr>
          <w:rFonts w:ascii="Times New Roman" w:hAnsi="Times New Roman"/>
          <w:color w:val="000000"/>
          <w:sz w:val="24"/>
          <w:szCs w:val="24"/>
        </w:rPr>
        <w:t xml:space="preserve"> būvniecības atkritumu uzskaites žurnālu</w:t>
      </w:r>
      <w:r w:rsidR="008D3E21">
        <w:rPr>
          <w:rFonts w:ascii="Times New Roman" w:hAnsi="Times New Roman"/>
          <w:color w:val="000000"/>
          <w:sz w:val="24"/>
          <w:szCs w:val="24"/>
        </w:rPr>
        <w:t xml:space="preserve">, tāpēc Iesniedzējs atbilstoši savas saimnieciskās darbības organizācijai var izvēlēties sev ērtāko risinājumu, vienlaikus nodrošinot kompetentajām iestādēm (piemēram, Valsts vides dienestam) iespēju iepazīties ar </w:t>
      </w:r>
      <w:r w:rsidR="00B86379">
        <w:rPr>
          <w:rFonts w:ascii="Times New Roman" w:hAnsi="Times New Roman"/>
          <w:color w:val="000000"/>
          <w:sz w:val="24"/>
          <w:szCs w:val="24"/>
        </w:rPr>
        <w:t>veikto būvniecības atkritumu uzskaiti par visiem Iesniedzēja būvniecības objektiem.</w:t>
      </w:r>
    </w:p>
    <w:p w:rsidR="00C71A1C" w:rsidRPr="00C71A1C" w:rsidP="00C71A1C" w14:paraId="784F5257" w14:textId="08C79CBE">
      <w:pPr>
        <w:spacing w:after="0" w:line="240" w:lineRule="auto"/>
        <w:jc w:val="both"/>
        <w:rPr>
          <w:rFonts w:ascii="Times New Roman" w:hAnsi="Times New Roman"/>
          <w:color w:val="000000"/>
          <w:sz w:val="24"/>
          <w:szCs w:val="24"/>
        </w:rPr>
      </w:pPr>
      <w:r>
        <w:rPr>
          <w:rFonts w:ascii="Times New Roman" w:hAnsi="Times New Roman"/>
          <w:color w:val="000000"/>
          <w:sz w:val="24"/>
          <w:szCs w:val="24"/>
        </w:rPr>
        <w:t>Atbildot uz Iesnieguma 2.jautājumu, VARAM paskaidro</w:t>
      </w:r>
      <w:r w:rsidR="009E2D9A">
        <w:rPr>
          <w:rFonts w:ascii="Times New Roman" w:hAnsi="Times New Roman"/>
          <w:color w:val="000000"/>
          <w:sz w:val="24"/>
          <w:szCs w:val="24"/>
        </w:rPr>
        <w:t xml:space="preserve">, ka gadījumā, ja būvniecības atkritumus neuzglabā uzņēmuma teritorijā, </w:t>
      </w:r>
      <w:r w:rsidR="001562F0">
        <w:rPr>
          <w:rFonts w:ascii="Times New Roman" w:hAnsi="Times New Roman"/>
          <w:color w:val="000000"/>
          <w:sz w:val="24"/>
          <w:szCs w:val="24"/>
        </w:rPr>
        <w:t xml:space="preserve">būvniecības atkritumu uzskaites žurnāla 8.ailē norāda to faktiskās </w:t>
      </w:r>
      <w:r w:rsidR="001562F0">
        <w:rPr>
          <w:rFonts w:ascii="Times New Roman" w:hAnsi="Times New Roman"/>
          <w:color w:val="000000"/>
          <w:sz w:val="24"/>
          <w:szCs w:val="24"/>
        </w:rPr>
        <w:t>uzglabāšanas vietas adresi.</w:t>
      </w:r>
    </w:p>
    <w:p w:rsidR="0075635F" w:rsidRPr="001A121C" w:rsidP="001A121C" w14:paraId="0137EC40" w14:textId="7396FC16">
      <w:pPr>
        <w:spacing w:after="0" w:line="240" w:lineRule="auto"/>
        <w:ind w:firstLine="567"/>
        <w:jc w:val="both"/>
        <w:rPr>
          <w:rFonts w:ascii="Times New Roman" w:eastAsia="Times New Roman" w:hAnsi="Times New Roman"/>
          <w:sz w:val="24"/>
          <w:szCs w:val="24"/>
        </w:rPr>
      </w:pPr>
      <w:r w:rsidRPr="001A121C">
        <w:rPr>
          <w:rFonts w:ascii="Times New Roman" w:hAnsi="Times New Roman"/>
          <w:sz w:val="24"/>
          <w:szCs w:val="24"/>
        </w:rPr>
        <w:t xml:space="preserve">Attiecībā uz </w:t>
      </w:r>
      <w:r w:rsidRPr="001A121C" w:rsidR="008B446D">
        <w:rPr>
          <w:rFonts w:ascii="Times New Roman" w:hAnsi="Times New Roman"/>
          <w:sz w:val="24"/>
          <w:szCs w:val="24"/>
        </w:rPr>
        <w:t xml:space="preserve">Iesnieguma </w:t>
      </w:r>
      <w:r w:rsidRPr="001A121C" w:rsidR="004D6CC7">
        <w:rPr>
          <w:rFonts w:ascii="Times New Roman" w:hAnsi="Times New Roman"/>
          <w:sz w:val="24"/>
          <w:szCs w:val="24"/>
        </w:rPr>
        <w:t xml:space="preserve">6.un </w:t>
      </w:r>
      <w:r w:rsidRPr="001A121C">
        <w:rPr>
          <w:rFonts w:ascii="Times New Roman" w:hAnsi="Times New Roman"/>
          <w:sz w:val="24"/>
          <w:szCs w:val="24"/>
        </w:rPr>
        <w:t>7.jautājumu par demontēt</w:t>
      </w:r>
      <w:r w:rsidRPr="001A121C" w:rsidR="004D6CC7">
        <w:rPr>
          <w:rFonts w:ascii="Times New Roman" w:hAnsi="Times New Roman"/>
          <w:sz w:val="24"/>
          <w:szCs w:val="24"/>
        </w:rPr>
        <w:t xml:space="preserve">a </w:t>
      </w:r>
      <w:r w:rsidRPr="001A121C" w:rsidR="003F039C">
        <w:rPr>
          <w:rFonts w:ascii="Times New Roman" w:hAnsi="Times New Roman"/>
          <w:sz w:val="24"/>
          <w:szCs w:val="24"/>
        </w:rPr>
        <w:t>bruģa un demontētu</w:t>
      </w:r>
      <w:r w:rsidRPr="001A121C">
        <w:rPr>
          <w:rFonts w:ascii="Times New Roman" w:hAnsi="Times New Roman"/>
          <w:sz w:val="24"/>
          <w:szCs w:val="24"/>
        </w:rPr>
        <w:t xml:space="preserve"> konstrukciju svara uzskaiti tonnās, VARAM vērš uzmanību, ka </w:t>
      </w:r>
      <w:r w:rsidRPr="001A121C" w:rsidR="00831916">
        <w:rPr>
          <w:rFonts w:ascii="Times New Roman" w:hAnsi="Times New Roman"/>
          <w:sz w:val="24"/>
          <w:szCs w:val="24"/>
        </w:rPr>
        <w:t>šādu informāciju ir iespējams iegūt tajā brīdī, kad minētie atkritumi ir nogādā</w:t>
      </w:r>
      <w:r w:rsidRPr="001A121C" w:rsidR="00343A0D">
        <w:rPr>
          <w:rFonts w:ascii="Times New Roman" w:hAnsi="Times New Roman"/>
          <w:sz w:val="24"/>
          <w:szCs w:val="24"/>
        </w:rPr>
        <w:t>ti</w:t>
      </w:r>
      <w:r w:rsidRPr="001A121C" w:rsidR="00831916">
        <w:rPr>
          <w:rFonts w:ascii="Times New Roman" w:hAnsi="Times New Roman"/>
          <w:sz w:val="24"/>
          <w:szCs w:val="24"/>
        </w:rPr>
        <w:t xml:space="preserve"> to turpmākai pārstrādei, reģenerācijai vai apglabāšanai. </w:t>
      </w:r>
      <w:r w:rsidRPr="001A121C" w:rsidR="00280ED0">
        <w:rPr>
          <w:rFonts w:ascii="Times New Roman" w:hAnsi="Times New Roman"/>
          <w:sz w:val="24"/>
          <w:szCs w:val="24"/>
        </w:rPr>
        <w:t>S</w:t>
      </w:r>
      <w:r w:rsidRPr="001A121C">
        <w:rPr>
          <w:rFonts w:ascii="Times New Roman" w:hAnsi="Times New Roman"/>
          <w:sz w:val="24"/>
          <w:szCs w:val="24"/>
        </w:rPr>
        <w:t>askaņā ar MK noteikumu Nr.113</w:t>
      </w:r>
      <w:r w:rsidRPr="001A121C" w:rsidR="008F77D4">
        <w:rPr>
          <w:rFonts w:ascii="Times New Roman" w:eastAsia="Times New Roman" w:hAnsi="Times New Roman"/>
          <w:sz w:val="24"/>
          <w:szCs w:val="24"/>
        </w:rPr>
        <w:t xml:space="preserve"> 32.punktu</w:t>
      </w:r>
      <w:r w:rsidRPr="001A121C" w:rsidR="001054DD">
        <w:rPr>
          <w:rFonts w:ascii="Times New Roman" w:eastAsia="Times New Roman" w:hAnsi="Times New Roman"/>
          <w:sz w:val="24"/>
          <w:szCs w:val="24"/>
        </w:rPr>
        <w:t xml:space="preserve">, </w:t>
      </w:r>
      <w:r w:rsidRPr="001A121C" w:rsidR="008F77D4">
        <w:rPr>
          <w:rFonts w:ascii="Times New Roman" w:hAnsi="Times New Roman"/>
          <w:sz w:val="24"/>
          <w:szCs w:val="24"/>
        </w:rPr>
        <w:t>Ja sistēmas lietotāju ievadītie dati par pārvadāto un apglabāšanai pieņemto atkritumu svaru atšķiras, sistēmā tiek reģistrēts tas svars, kuru norādījis šo noteikumu 12.2. apakšpunktā minētais sistēmas lietotājs</w:t>
      </w:r>
      <w:r w:rsidRPr="001A121C" w:rsidR="001054DD">
        <w:rPr>
          <w:rFonts w:ascii="Times New Roman" w:hAnsi="Times New Roman"/>
          <w:sz w:val="24"/>
          <w:szCs w:val="24"/>
        </w:rPr>
        <w:t xml:space="preserve"> (atkritumu pārstrādes, reģenerācijas vai apglabāšanas iekārtu operators</w:t>
      </w:r>
      <w:r w:rsidRPr="001A121C" w:rsidR="00831916">
        <w:rPr>
          <w:rFonts w:ascii="Times New Roman" w:hAnsi="Times New Roman"/>
          <w:sz w:val="24"/>
          <w:szCs w:val="24"/>
        </w:rPr>
        <w:t>)</w:t>
      </w:r>
      <w:r w:rsidRPr="001A121C" w:rsidR="008F77D4">
        <w:rPr>
          <w:rFonts w:ascii="Times New Roman" w:hAnsi="Times New Roman"/>
          <w:sz w:val="24"/>
          <w:szCs w:val="24"/>
        </w:rPr>
        <w:t>.</w:t>
      </w:r>
      <w:r w:rsidRPr="001A121C" w:rsidR="00280ED0">
        <w:rPr>
          <w:rFonts w:ascii="Times New Roman" w:hAnsi="Times New Roman"/>
          <w:sz w:val="24"/>
          <w:szCs w:val="24"/>
        </w:rPr>
        <w:t xml:space="preserve"> VARAM arī vērš uzmanību uz Ministru kabineta </w:t>
      </w:r>
      <w:r w:rsidRPr="001A121C" w:rsidR="00F8370C">
        <w:rPr>
          <w:rFonts w:ascii="Times New Roman" w:hAnsi="Times New Roman"/>
          <w:sz w:val="24"/>
          <w:szCs w:val="24"/>
        </w:rPr>
        <w:t>2007.gada 19.jūnija noteikumu Nr.404 “</w:t>
      </w:r>
      <w:r w:rsidRPr="001A121C" w:rsidR="00B135BD">
        <w:rPr>
          <w:rFonts w:ascii="Times New Roman" w:hAnsi="Times New Roman"/>
          <w:sz w:val="24"/>
          <w:szCs w:val="24"/>
          <w:shd w:val="clear" w:color="auto" w:fill="FFFFFF"/>
        </w:rPr>
        <w:t>Kārtība, kādā aprēķina un maksā dabas resursu nodokli, izsniedz dabas resursu lietošanas atļauju un auditē apsaimniekošanas sistēmas”</w:t>
      </w:r>
      <w:r>
        <w:rPr>
          <w:rStyle w:val="FootnoteReference"/>
          <w:rFonts w:ascii="Times New Roman" w:hAnsi="Times New Roman"/>
          <w:sz w:val="24"/>
          <w:szCs w:val="24"/>
          <w:shd w:val="clear" w:color="auto" w:fill="FFFFFF"/>
        </w:rPr>
        <w:footnoteReference w:id="3"/>
      </w:r>
      <w:r w:rsidRPr="001A121C" w:rsidR="00B135BD">
        <w:rPr>
          <w:rFonts w:ascii="Times New Roman" w:hAnsi="Times New Roman"/>
          <w:sz w:val="24"/>
          <w:szCs w:val="24"/>
          <w:shd w:val="clear" w:color="auto" w:fill="FFFFFF"/>
        </w:rPr>
        <w:t xml:space="preserve"> </w:t>
      </w:r>
      <w:r w:rsidRPr="001A121C" w:rsidR="00FB23FC">
        <w:rPr>
          <w:rFonts w:ascii="Times New Roman" w:hAnsi="Times New Roman"/>
          <w:sz w:val="24"/>
          <w:szCs w:val="24"/>
          <w:shd w:val="clear" w:color="auto" w:fill="FFFFFF"/>
        </w:rPr>
        <w:t>54., 56. un 77.punktā minēt</w:t>
      </w:r>
      <w:r w:rsidRPr="001A121C" w:rsidR="00B721BB">
        <w:rPr>
          <w:rFonts w:ascii="Times New Roman" w:hAnsi="Times New Roman"/>
          <w:sz w:val="24"/>
          <w:szCs w:val="24"/>
          <w:shd w:val="clear" w:color="auto" w:fill="FFFFFF"/>
        </w:rPr>
        <w:t xml:space="preserve">ajām metodēm preču svara noteikšanai. </w:t>
      </w:r>
    </w:p>
    <w:p w:rsidR="00B615C2" w:rsidRPr="00534E05" w:rsidP="0075635F" w14:paraId="50C40B4E" w14:textId="1A59650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Atbildot uz Iesnieguma 8.jautājumu, VARAM informē, </w:t>
      </w:r>
      <w:r w:rsidR="00A770A7">
        <w:rPr>
          <w:rFonts w:ascii="Times New Roman" w:hAnsi="Times New Roman"/>
          <w:color w:val="000000"/>
          <w:sz w:val="24"/>
          <w:szCs w:val="24"/>
        </w:rPr>
        <w:t xml:space="preserve">ka šobrīd ir pieejama tikai VSIA “Latvijas </w:t>
      </w:r>
      <w:r w:rsidR="00B566D9">
        <w:rPr>
          <w:rFonts w:ascii="Times New Roman" w:hAnsi="Times New Roman"/>
          <w:color w:val="000000"/>
          <w:sz w:val="24"/>
          <w:szCs w:val="24"/>
        </w:rPr>
        <w:t xml:space="preserve">Vides, ģeoloģijas un meteoroloģijas centrs” mājas lapā pieejamā </w:t>
      </w:r>
      <w:r w:rsidR="002B7C7A">
        <w:rPr>
          <w:rFonts w:ascii="Times New Roman" w:hAnsi="Times New Roman"/>
          <w:color w:val="000000"/>
          <w:sz w:val="24"/>
          <w:szCs w:val="24"/>
        </w:rPr>
        <w:t>Rokasgrāmata faktoru pielietošanai sadzīves atkritumu uzskaitē, pārejot no tilpuma uz svara vienībām.</w:t>
      </w:r>
      <w:r>
        <w:rPr>
          <w:rStyle w:val="FootnoteReference"/>
          <w:rFonts w:ascii="Times New Roman" w:hAnsi="Times New Roman"/>
          <w:color w:val="000000"/>
          <w:sz w:val="24"/>
          <w:szCs w:val="24"/>
        </w:rPr>
        <w:footnoteReference w:id="4"/>
      </w:r>
    </w:p>
    <w:p w:rsidR="001F1864" w:rsidRPr="001F1864" w:rsidP="00656B04" w14:paraId="2A30175C" w14:textId="0E0A3C8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Attiecībā uz Iesnieguma 9.jautājumu VARAM paskaidro, ka atkārtoti izmantojami materiāli, kuri neatbilst Atkritumu apsaimniekošanas likuma 1.panta 1.punktā minētajai definīcijai “atkritumi”</w:t>
      </w:r>
      <w:r>
        <w:rPr>
          <w:rStyle w:val="FootnoteReference"/>
          <w:rFonts w:ascii="Times New Roman" w:hAnsi="Times New Roman"/>
          <w:color w:val="000000"/>
          <w:sz w:val="24"/>
          <w:szCs w:val="24"/>
        </w:rPr>
        <w:footnoteReference w:id="5"/>
      </w:r>
      <w:r>
        <w:rPr>
          <w:rFonts w:ascii="Times New Roman" w:hAnsi="Times New Roman"/>
          <w:color w:val="000000"/>
          <w:sz w:val="24"/>
          <w:szCs w:val="24"/>
        </w:rPr>
        <w:t>, un kuri ti</w:t>
      </w:r>
      <w:r w:rsidR="001A121C">
        <w:rPr>
          <w:rFonts w:ascii="Times New Roman" w:hAnsi="Times New Roman"/>
          <w:color w:val="000000"/>
          <w:sz w:val="24"/>
          <w:szCs w:val="24"/>
        </w:rPr>
        <w:t>e</w:t>
      </w:r>
      <w:r>
        <w:rPr>
          <w:rFonts w:ascii="Times New Roman" w:hAnsi="Times New Roman"/>
          <w:color w:val="000000"/>
          <w:sz w:val="24"/>
          <w:szCs w:val="24"/>
        </w:rPr>
        <w:t>k atkārtoti izmantoti atbilstoši Atkritumu a</w:t>
      </w:r>
      <w:r w:rsidR="00FB7B91">
        <w:rPr>
          <w:rFonts w:ascii="Times New Roman" w:hAnsi="Times New Roman"/>
          <w:color w:val="000000"/>
          <w:sz w:val="24"/>
          <w:szCs w:val="24"/>
        </w:rPr>
        <w:t xml:space="preserve">psaimniekošanas likuma </w:t>
      </w:r>
      <w:r w:rsidR="0061592D">
        <w:rPr>
          <w:rFonts w:ascii="Times New Roman" w:hAnsi="Times New Roman"/>
          <w:color w:val="000000"/>
          <w:sz w:val="24"/>
          <w:szCs w:val="24"/>
        </w:rPr>
        <w:t xml:space="preserve">1.panta </w:t>
      </w:r>
      <w:r w:rsidR="00DA36B9">
        <w:rPr>
          <w:rFonts w:ascii="Times New Roman" w:hAnsi="Times New Roman"/>
          <w:color w:val="000000"/>
          <w:sz w:val="24"/>
          <w:szCs w:val="24"/>
        </w:rPr>
        <w:t>16.punktā minētajai definīcijai “atkārtota izmantošana”</w:t>
      </w:r>
      <w:r>
        <w:rPr>
          <w:rStyle w:val="FootnoteReference"/>
          <w:rFonts w:ascii="Times New Roman" w:hAnsi="Times New Roman"/>
          <w:color w:val="000000"/>
          <w:sz w:val="24"/>
          <w:szCs w:val="24"/>
        </w:rPr>
        <w:footnoteReference w:id="6"/>
      </w:r>
      <w:r w:rsidR="004E0779">
        <w:rPr>
          <w:rFonts w:ascii="Times New Roman" w:hAnsi="Times New Roman"/>
          <w:color w:val="000000"/>
          <w:sz w:val="24"/>
          <w:szCs w:val="24"/>
        </w:rPr>
        <w:t xml:space="preserve">, nav uzskatāmi par atkritumiem Atkritumu apsaimniekošanas likuma izpratnē, tāpēc tie nav jānorādā </w:t>
      </w:r>
      <w:r w:rsidR="00795B71">
        <w:rPr>
          <w:rFonts w:ascii="Times New Roman" w:hAnsi="Times New Roman"/>
          <w:color w:val="000000"/>
          <w:sz w:val="24"/>
          <w:szCs w:val="24"/>
        </w:rPr>
        <w:t xml:space="preserve">būvniecības atkritumu uzskaites žurnālā. </w:t>
      </w:r>
    </w:p>
    <w:p w:rsidR="004E382F" w:rsidRPr="004E382F" w:rsidP="00C86A6E" w14:paraId="07840747" w14:textId="12C46ED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Atbildot uz Iesnieguma 10.jautājumu, VARAM paska</w:t>
      </w:r>
      <w:r w:rsidR="001A3D03">
        <w:rPr>
          <w:rFonts w:ascii="Times New Roman" w:hAnsi="Times New Roman"/>
          <w:color w:val="000000"/>
          <w:sz w:val="24"/>
          <w:szCs w:val="24"/>
        </w:rPr>
        <w:t xml:space="preserve">idro, ka būvdarbu veicējs savā būvniecības atkritumu uzskaites žurnālā norāda, ka </w:t>
      </w:r>
      <w:r w:rsidR="009F548A">
        <w:rPr>
          <w:rFonts w:ascii="Times New Roman" w:hAnsi="Times New Roman"/>
          <w:color w:val="000000"/>
          <w:sz w:val="24"/>
          <w:szCs w:val="24"/>
        </w:rPr>
        <w:t xml:space="preserve">nodevis demontētās konstrukcijas būvniecības atkritumu apsaimniekotājam, savukārt būvniecības atkritumu apsaimniekotājs savā būvniecības atkritumu uzskaites žurnālā norāda, ka saņēmis demontētās konstrukcijas no būvdarbu veicēja. </w:t>
      </w:r>
    </w:p>
    <w:p w:rsidR="00AC24AF" w:rsidRPr="0066672C" w:rsidP="00C86A6E" w14:paraId="0F3B1027" w14:textId="13DE0423">
      <w:pPr>
        <w:spacing w:after="0" w:line="240" w:lineRule="auto"/>
        <w:ind w:firstLine="567"/>
        <w:jc w:val="both"/>
        <w:rPr>
          <w:rFonts w:ascii="Times New Roman" w:hAnsi="Times New Roman"/>
          <w:sz w:val="24"/>
          <w:szCs w:val="24"/>
        </w:rPr>
      </w:pPr>
      <w:r>
        <w:rPr>
          <w:rFonts w:ascii="Times New Roman" w:hAnsi="Times New Roman"/>
          <w:color w:val="000000"/>
          <w:sz w:val="24"/>
          <w:szCs w:val="24"/>
        </w:rPr>
        <w:t>Attiecībā uz</w:t>
      </w:r>
      <w:r w:rsidR="004E382F">
        <w:rPr>
          <w:rFonts w:ascii="Times New Roman" w:hAnsi="Times New Roman"/>
          <w:color w:val="000000"/>
          <w:sz w:val="24"/>
          <w:szCs w:val="24"/>
        </w:rPr>
        <w:t xml:space="preserve"> Iesnieguma 12.</w:t>
      </w:r>
      <w:r w:rsidR="00605129">
        <w:rPr>
          <w:rFonts w:ascii="Times New Roman" w:hAnsi="Times New Roman"/>
          <w:color w:val="000000"/>
          <w:sz w:val="24"/>
          <w:szCs w:val="24"/>
        </w:rPr>
        <w:t>jautājumu par MK noteikumu Nr.113 2.pielikumā minētā būvniecības žurnāla a</w:t>
      </w:r>
      <w:r>
        <w:rPr>
          <w:rFonts w:ascii="Times New Roman" w:hAnsi="Times New Roman"/>
          <w:color w:val="000000"/>
          <w:sz w:val="24"/>
          <w:szCs w:val="24"/>
        </w:rPr>
        <w:t xml:space="preserve">izpildīšanu VARAM paskaidro, ka </w:t>
      </w:r>
      <w:r w:rsidRPr="0066672C">
        <w:rPr>
          <w:rFonts w:ascii="Times New Roman" w:hAnsi="Times New Roman"/>
          <w:sz w:val="24"/>
          <w:szCs w:val="24"/>
        </w:rPr>
        <w:t xml:space="preserve">būvniecības atkritumu uzskaiti paraksta ar elektronisko parakstu tajā brīdī, kad tajā fiksētie dati ir jāsniedz, piemēram, pēc kompetentās iestādes (piemēram, VVD) pieprasījuma, ja tiek pieprasīts iesniegt būvniecības atkritumu uzskaites žurnālu. Dokumentu paraksta ar elektronisko parakstu arī tad, ja to paredz uzņēmumā noteiktā iekšējā procedūra- piemēram, datu pārbaude, inventarizācija, mēneša pārskata u.tml. sagatavošana. </w:t>
      </w:r>
    </w:p>
    <w:p w:rsidR="00F81607" w:rsidP="00B86379" w14:paraId="15497EA2" w14:textId="0251C53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VARAM pateicas par ietiekumiem būvniecības atkritumu uzskaites žurnāla </w:t>
      </w:r>
      <w:r w:rsidR="00C91A28">
        <w:rPr>
          <w:rFonts w:ascii="Times New Roman" w:hAnsi="Times New Roman"/>
          <w:color w:val="000000"/>
          <w:sz w:val="24"/>
          <w:szCs w:val="24"/>
        </w:rPr>
        <w:t>satura uzlabošanai</w:t>
      </w:r>
      <w:r w:rsidR="00FA7759">
        <w:rPr>
          <w:rFonts w:ascii="Times New Roman" w:hAnsi="Times New Roman"/>
          <w:color w:val="000000"/>
          <w:sz w:val="24"/>
          <w:szCs w:val="24"/>
        </w:rPr>
        <w:t xml:space="preserve">, kuri izteikti Iesnieguma 16., 17. un 18.jautājumā. Minētie ieteikumi tiks izvērtēti turpmākajā MK noteikumu Nr.113 pilnveidošanas gaitā. </w:t>
      </w:r>
    </w:p>
    <w:p w:rsidR="001A121C" w:rsidRPr="00F81607" w:rsidP="00B86379" w14:paraId="160888B5" w14:textId="77777777">
      <w:pPr>
        <w:spacing w:after="0" w:line="240" w:lineRule="auto"/>
        <w:ind w:firstLine="567"/>
        <w:jc w:val="both"/>
        <w:rPr>
          <w:rFonts w:ascii="Times New Roman" w:hAnsi="Times New Roman"/>
          <w:color w:val="000000"/>
          <w:sz w:val="24"/>
          <w:szCs w:val="24"/>
        </w:rPr>
      </w:pPr>
    </w:p>
    <w:p w:rsidR="002C7273" w:rsidP="002A3B53" w14:paraId="458900E0" w14:textId="4248A4A2">
      <w:pPr>
        <w:pStyle w:val="ListParagraph"/>
        <w:numPr>
          <w:ilvl w:val="0"/>
          <w:numId w:val="12"/>
        </w:numPr>
        <w:spacing w:after="0" w:line="240" w:lineRule="auto"/>
        <w:jc w:val="both"/>
        <w:rPr>
          <w:rFonts w:ascii="Times New Roman" w:hAnsi="Times New Roman"/>
          <w:b/>
          <w:bCs/>
          <w:color w:val="000000"/>
          <w:sz w:val="24"/>
          <w:szCs w:val="24"/>
        </w:rPr>
      </w:pPr>
      <w:r w:rsidRPr="00A939E0">
        <w:rPr>
          <w:rFonts w:ascii="Times New Roman" w:hAnsi="Times New Roman"/>
          <w:b/>
          <w:bCs/>
          <w:color w:val="000000"/>
          <w:sz w:val="24"/>
          <w:szCs w:val="24"/>
        </w:rPr>
        <w:t>Būvniecības atkritumu klasifikācijas jautājumi atbilstoši Ministru kabineta 2011.gada 19.aprīļa noteikumiem Nr.302 “</w:t>
      </w:r>
      <w:r w:rsidRPr="00A939E0">
        <w:rPr>
          <w:rFonts w:ascii="Times New Roman" w:hAnsi="Times New Roman"/>
          <w:b/>
          <w:bCs/>
          <w:color w:val="000000"/>
          <w:sz w:val="24"/>
          <w:szCs w:val="24"/>
        </w:rPr>
        <w:t>Noteikumi par atkritumu klasifikāciju un īpašībām, kuras atkritumus padara bīstamus” (turpmāk – MK noteikumi Nr.302);</w:t>
      </w:r>
      <w:r w:rsidRPr="00A939E0" w:rsidR="002A3B53">
        <w:rPr>
          <w:rFonts w:ascii="Times New Roman" w:hAnsi="Times New Roman"/>
          <w:b/>
          <w:bCs/>
          <w:color w:val="000000"/>
          <w:sz w:val="24"/>
          <w:szCs w:val="24"/>
        </w:rPr>
        <w:t xml:space="preserve"> Iesnieguma 3., 4., 5., </w:t>
      </w:r>
      <w:r w:rsidRPr="00A939E0" w:rsidR="0021169E">
        <w:rPr>
          <w:rFonts w:ascii="Times New Roman" w:hAnsi="Times New Roman"/>
          <w:b/>
          <w:bCs/>
          <w:color w:val="000000"/>
          <w:sz w:val="24"/>
          <w:szCs w:val="24"/>
        </w:rPr>
        <w:t>jautājums)</w:t>
      </w:r>
    </w:p>
    <w:p w:rsidR="001A121C" w:rsidP="001A121C" w14:paraId="227D432F" w14:textId="77777777">
      <w:pPr>
        <w:pStyle w:val="norm"/>
        <w:shd w:val="clear" w:color="auto" w:fill="FFFFFF"/>
        <w:spacing w:before="0" w:beforeAutospacing="0" w:after="0" w:afterAutospacing="0"/>
        <w:ind w:firstLine="567"/>
        <w:jc w:val="both"/>
      </w:pPr>
    </w:p>
    <w:p w:rsidR="00526C07" w:rsidP="001A121C" w14:paraId="4B38DD4A" w14:textId="6EC1AACE">
      <w:pPr>
        <w:pStyle w:val="norm"/>
        <w:shd w:val="clear" w:color="auto" w:fill="FFFFFF"/>
        <w:spacing w:before="0" w:beforeAutospacing="0" w:after="0" w:afterAutospacing="0"/>
        <w:ind w:firstLine="567"/>
        <w:jc w:val="both"/>
        <w:rPr>
          <w:shd w:val="clear" w:color="auto" w:fill="FFFFFF"/>
        </w:rPr>
      </w:pPr>
      <w:r w:rsidRPr="001A121C">
        <w:t>Attiecībā</w:t>
      </w:r>
      <w:r w:rsidRPr="001A121C">
        <w:t xml:space="preserve"> </w:t>
      </w:r>
      <w:r w:rsidRPr="001A121C">
        <w:t>uz</w:t>
      </w:r>
      <w:r w:rsidRPr="001A121C">
        <w:t xml:space="preserve"> </w:t>
      </w:r>
      <w:r w:rsidRPr="001A121C" w:rsidR="0013769E">
        <w:t>Iesnieguma</w:t>
      </w:r>
      <w:r w:rsidRPr="001A121C" w:rsidR="0013769E">
        <w:t xml:space="preserve"> 3.</w:t>
      </w:r>
      <w:r w:rsidRPr="001A121C" w:rsidR="00BE0E89">
        <w:t xml:space="preserve">, </w:t>
      </w:r>
      <w:r w:rsidRPr="001A121C" w:rsidR="00BE0E89">
        <w:t>4.un</w:t>
      </w:r>
      <w:r w:rsidRPr="001A121C" w:rsidR="00BE0E89">
        <w:t xml:space="preserve"> 5. </w:t>
      </w:r>
      <w:r w:rsidRPr="001A121C" w:rsidR="0013769E">
        <w:t>jautājumu</w:t>
      </w:r>
      <w:r w:rsidRPr="001A121C" w:rsidR="0013769E">
        <w:t xml:space="preserve"> par </w:t>
      </w:r>
      <w:r w:rsidRPr="001A121C" w:rsidR="0013769E">
        <w:t>būvniecības</w:t>
      </w:r>
      <w:r w:rsidRPr="001A121C" w:rsidR="0013769E">
        <w:t xml:space="preserve"> </w:t>
      </w:r>
      <w:r w:rsidRPr="001A121C" w:rsidR="0013769E">
        <w:t>atkritumu</w:t>
      </w:r>
      <w:r w:rsidRPr="001A121C" w:rsidR="0013769E">
        <w:t xml:space="preserve"> </w:t>
      </w:r>
      <w:r w:rsidRPr="001A121C" w:rsidR="0013769E">
        <w:t>klasifikāciju</w:t>
      </w:r>
      <w:r w:rsidRPr="001A121C" w:rsidR="0013769E">
        <w:t xml:space="preserve"> </w:t>
      </w:r>
      <w:r w:rsidRPr="001A121C" w:rsidR="0013769E">
        <w:t>atbilstoši</w:t>
      </w:r>
      <w:r w:rsidRPr="001A121C" w:rsidR="0013769E">
        <w:t xml:space="preserve"> MK </w:t>
      </w:r>
      <w:r w:rsidRPr="001A121C" w:rsidR="0013769E">
        <w:t>noteikumu</w:t>
      </w:r>
      <w:r w:rsidRPr="001A121C" w:rsidR="0013769E">
        <w:t xml:space="preserve"> Nr.302 </w:t>
      </w:r>
      <w:r w:rsidRPr="001A121C" w:rsidR="00643AFC">
        <w:t>pielikuma</w:t>
      </w:r>
      <w:r w:rsidRPr="001A121C" w:rsidR="00643AFC">
        <w:t xml:space="preserve"> </w:t>
      </w:r>
      <w:r w:rsidRPr="001A121C" w:rsidR="00643AFC">
        <w:t>17.nodaļai</w:t>
      </w:r>
      <w:r w:rsidRPr="001A121C" w:rsidR="008D71FF">
        <w:t xml:space="preserve">, VARAM </w:t>
      </w:r>
      <w:r w:rsidRPr="001A121C" w:rsidR="008D71FF">
        <w:t>paskaidro</w:t>
      </w:r>
      <w:r w:rsidRPr="001A121C" w:rsidR="008D71FF">
        <w:t xml:space="preserve">, ka </w:t>
      </w:r>
      <w:r w:rsidRPr="001A121C" w:rsidR="00DF0278">
        <w:t xml:space="preserve">MK </w:t>
      </w:r>
      <w:r w:rsidRPr="001A121C" w:rsidR="00DF0278">
        <w:t>noteikumu</w:t>
      </w:r>
      <w:r w:rsidRPr="001A121C" w:rsidR="00DF0278">
        <w:t xml:space="preserve"> </w:t>
      </w:r>
      <w:r w:rsidRPr="001A121C" w:rsidR="00DF0278">
        <w:t>pielikumā</w:t>
      </w:r>
      <w:r w:rsidRPr="001A121C" w:rsidR="00DF0278">
        <w:t xml:space="preserve"> </w:t>
      </w:r>
      <w:r w:rsidRPr="001A121C" w:rsidR="00DF0278">
        <w:t>ir</w:t>
      </w:r>
      <w:r w:rsidRPr="001A121C" w:rsidR="00DF0278">
        <w:t xml:space="preserve"> </w:t>
      </w:r>
      <w:r w:rsidRPr="001A121C" w:rsidR="00DF0278">
        <w:t>pārņemtas</w:t>
      </w:r>
      <w:r w:rsidRPr="001A121C" w:rsidR="00DF0278">
        <w:t xml:space="preserve"> </w:t>
      </w:r>
      <w:r w:rsidRPr="001A121C" w:rsidR="00DF0278">
        <w:t>Eiropas</w:t>
      </w:r>
      <w:r w:rsidRPr="001A121C" w:rsidR="00DF0278">
        <w:rPr>
          <w:b/>
          <w:bCs/>
        </w:rPr>
        <w:t xml:space="preserve"> </w:t>
      </w:r>
      <w:r w:rsidRPr="001A121C" w:rsidR="00DF0278">
        <w:rPr>
          <w:shd w:val="clear" w:color="auto" w:fill="FFFFFF"/>
        </w:rPr>
        <w:t>Komisijas</w:t>
      </w:r>
      <w:r w:rsidRPr="001A121C" w:rsidR="00DF0278">
        <w:rPr>
          <w:shd w:val="clear" w:color="auto" w:fill="FFFFFF"/>
        </w:rPr>
        <w:t xml:space="preserve"> 2000. </w:t>
      </w:r>
      <w:r w:rsidRPr="001A121C" w:rsidR="00DF0278">
        <w:rPr>
          <w:shd w:val="clear" w:color="auto" w:fill="FFFFFF"/>
        </w:rPr>
        <w:t>gada</w:t>
      </w:r>
      <w:r w:rsidRPr="001A121C" w:rsidR="00DF0278">
        <w:rPr>
          <w:shd w:val="clear" w:color="auto" w:fill="FFFFFF"/>
        </w:rPr>
        <w:t xml:space="preserve"> 3. maija </w:t>
      </w:r>
      <w:r w:rsidRPr="001A121C" w:rsidR="00DF0278">
        <w:rPr>
          <w:shd w:val="clear" w:color="auto" w:fill="FFFFFF"/>
        </w:rPr>
        <w:t>Lēmuma</w:t>
      </w:r>
      <w:r w:rsidRPr="001A121C" w:rsidR="00DF0278">
        <w:rPr>
          <w:shd w:val="clear" w:color="auto" w:fill="FFFFFF"/>
        </w:rPr>
        <w:t xml:space="preserve">, </w:t>
      </w:r>
      <w:r w:rsidRPr="001A121C" w:rsidR="00DF0278">
        <w:rPr>
          <w:shd w:val="clear" w:color="auto" w:fill="FFFFFF"/>
        </w:rPr>
        <w:t>ar</w:t>
      </w:r>
      <w:r w:rsidRPr="001A121C" w:rsidR="00DF0278">
        <w:rPr>
          <w:shd w:val="clear" w:color="auto" w:fill="FFFFFF"/>
        </w:rPr>
        <w:t xml:space="preserve"> ko </w:t>
      </w:r>
      <w:r w:rsidRPr="001A121C" w:rsidR="00DF0278">
        <w:rPr>
          <w:shd w:val="clear" w:color="auto" w:fill="FFFFFF"/>
        </w:rPr>
        <w:t>aizstāj</w:t>
      </w:r>
      <w:r w:rsidRPr="001A121C" w:rsidR="00DF0278">
        <w:rPr>
          <w:shd w:val="clear" w:color="auto" w:fill="FFFFFF"/>
        </w:rPr>
        <w:t xml:space="preserve"> </w:t>
      </w:r>
      <w:r w:rsidRPr="001A121C" w:rsidR="00DF0278">
        <w:rPr>
          <w:shd w:val="clear" w:color="auto" w:fill="FFFFFF"/>
        </w:rPr>
        <w:t>Lēmumu</w:t>
      </w:r>
      <w:r w:rsidRPr="001A121C" w:rsidR="00DF0278">
        <w:rPr>
          <w:shd w:val="clear" w:color="auto" w:fill="FFFFFF"/>
        </w:rPr>
        <w:t xml:space="preserve"> 94/3/EK, </w:t>
      </w:r>
      <w:r w:rsidRPr="001A121C" w:rsidR="00DF0278">
        <w:rPr>
          <w:shd w:val="clear" w:color="auto" w:fill="FFFFFF"/>
        </w:rPr>
        <w:t>ar</w:t>
      </w:r>
      <w:r w:rsidRPr="001A121C" w:rsidR="00DF0278">
        <w:rPr>
          <w:shd w:val="clear" w:color="auto" w:fill="FFFFFF"/>
        </w:rPr>
        <w:t xml:space="preserve"> kuru </w:t>
      </w:r>
      <w:r w:rsidRPr="001A121C" w:rsidR="00DF0278">
        <w:rPr>
          <w:shd w:val="clear" w:color="auto" w:fill="FFFFFF"/>
        </w:rPr>
        <w:t>izveidots</w:t>
      </w:r>
      <w:r w:rsidRPr="001A121C" w:rsidR="00DF0278">
        <w:rPr>
          <w:shd w:val="clear" w:color="auto" w:fill="FFFFFF"/>
        </w:rPr>
        <w:t xml:space="preserve"> </w:t>
      </w:r>
      <w:r w:rsidRPr="001A121C" w:rsidR="00DF0278">
        <w:rPr>
          <w:shd w:val="clear" w:color="auto" w:fill="FFFFFF"/>
        </w:rPr>
        <w:t>atkritumu</w:t>
      </w:r>
      <w:r w:rsidRPr="001A121C" w:rsidR="00DF0278">
        <w:rPr>
          <w:shd w:val="clear" w:color="auto" w:fill="FFFFFF"/>
        </w:rPr>
        <w:t xml:space="preserve"> </w:t>
      </w:r>
      <w:r w:rsidRPr="001A121C" w:rsidR="00DF0278">
        <w:rPr>
          <w:shd w:val="clear" w:color="auto" w:fill="FFFFFF"/>
        </w:rPr>
        <w:t>saraksts</w:t>
      </w:r>
      <w:r w:rsidRPr="001A121C" w:rsidR="00DF0278">
        <w:rPr>
          <w:shd w:val="clear" w:color="auto" w:fill="FFFFFF"/>
        </w:rPr>
        <w:t xml:space="preserve"> </w:t>
      </w:r>
      <w:r w:rsidRPr="001A121C" w:rsidR="00DF0278">
        <w:rPr>
          <w:shd w:val="clear" w:color="auto" w:fill="FFFFFF"/>
        </w:rPr>
        <w:t>saskaņā</w:t>
      </w:r>
      <w:r w:rsidRPr="001A121C" w:rsidR="00DF0278">
        <w:rPr>
          <w:shd w:val="clear" w:color="auto" w:fill="FFFFFF"/>
        </w:rPr>
        <w:t xml:space="preserve"> </w:t>
      </w:r>
      <w:r w:rsidRPr="001A121C" w:rsidR="00DF0278">
        <w:rPr>
          <w:shd w:val="clear" w:color="auto" w:fill="FFFFFF"/>
        </w:rPr>
        <w:t>ar</w:t>
      </w:r>
      <w:r w:rsidRPr="001A121C" w:rsidR="00DF0278">
        <w:rPr>
          <w:shd w:val="clear" w:color="auto" w:fill="FFFFFF"/>
        </w:rPr>
        <w:t xml:space="preserve"> 1. </w:t>
      </w:r>
      <w:r w:rsidRPr="001A121C" w:rsidR="00DF0278">
        <w:rPr>
          <w:shd w:val="clear" w:color="auto" w:fill="FFFFFF"/>
        </w:rPr>
        <w:t>panta</w:t>
      </w:r>
      <w:r w:rsidRPr="001A121C" w:rsidR="00DF0278">
        <w:rPr>
          <w:shd w:val="clear" w:color="auto" w:fill="FFFFFF"/>
        </w:rPr>
        <w:t xml:space="preserve"> a) </w:t>
      </w:r>
      <w:r w:rsidRPr="001A121C" w:rsidR="00DF0278">
        <w:rPr>
          <w:shd w:val="clear" w:color="auto" w:fill="FFFFFF"/>
        </w:rPr>
        <w:t>punktu</w:t>
      </w:r>
      <w:r w:rsidRPr="001A121C" w:rsidR="00DF0278">
        <w:rPr>
          <w:shd w:val="clear" w:color="auto" w:fill="FFFFFF"/>
        </w:rPr>
        <w:t xml:space="preserve"> </w:t>
      </w:r>
      <w:r w:rsidRPr="001A121C" w:rsidR="00DF0278">
        <w:rPr>
          <w:shd w:val="clear" w:color="auto" w:fill="FFFFFF"/>
        </w:rPr>
        <w:t>Padomes</w:t>
      </w:r>
      <w:r w:rsidRPr="001A121C" w:rsidR="00DF0278">
        <w:rPr>
          <w:shd w:val="clear" w:color="auto" w:fill="FFFFFF"/>
        </w:rPr>
        <w:t xml:space="preserve"> </w:t>
      </w:r>
      <w:r w:rsidRPr="001A121C" w:rsidR="00DF0278">
        <w:rPr>
          <w:shd w:val="clear" w:color="auto" w:fill="FFFFFF"/>
        </w:rPr>
        <w:t>Direktīvā</w:t>
      </w:r>
      <w:r w:rsidRPr="001A121C" w:rsidR="00DF0278">
        <w:rPr>
          <w:shd w:val="clear" w:color="auto" w:fill="FFFFFF"/>
        </w:rPr>
        <w:t xml:space="preserve"> </w:t>
      </w:r>
      <w:r w:rsidRPr="001A121C" w:rsidR="00DF0278">
        <w:rPr>
          <w:shd w:val="clear" w:color="auto" w:fill="FFFFFF"/>
        </w:rPr>
        <w:t xml:space="preserve">75/442/EEK par </w:t>
      </w:r>
      <w:r w:rsidRPr="001A121C" w:rsidR="00DF0278">
        <w:rPr>
          <w:shd w:val="clear" w:color="auto" w:fill="FFFFFF"/>
        </w:rPr>
        <w:t>atkritumiem</w:t>
      </w:r>
      <w:r w:rsidRPr="001A121C" w:rsidR="00DF0278">
        <w:rPr>
          <w:shd w:val="clear" w:color="auto" w:fill="FFFFFF"/>
        </w:rPr>
        <w:t xml:space="preserve">, un </w:t>
      </w:r>
      <w:r w:rsidRPr="001A121C" w:rsidR="00DF0278">
        <w:rPr>
          <w:shd w:val="clear" w:color="auto" w:fill="FFFFFF"/>
        </w:rPr>
        <w:t>Padomes</w:t>
      </w:r>
      <w:r w:rsidRPr="001A121C" w:rsidR="00DF0278">
        <w:rPr>
          <w:shd w:val="clear" w:color="auto" w:fill="FFFFFF"/>
        </w:rPr>
        <w:t xml:space="preserve"> </w:t>
      </w:r>
      <w:r w:rsidRPr="001A121C" w:rsidR="00DF0278">
        <w:rPr>
          <w:shd w:val="clear" w:color="auto" w:fill="FFFFFF"/>
        </w:rPr>
        <w:t>Lēmumu</w:t>
      </w:r>
      <w:r w:rsidRPr="001A121C" w:rsidR="00DF0278">
        <w:rPr>
          <w:shd w:val="clear" w:color="auto" w:fill="FFFFFF"/>
        </w:rPr>
        <w:t xml:space="preserve"> 94/904/EK, </w:t>
      </w:r>
      <w:r w:rsidRPr="001A121C" w:rsidR="00DF0278">
        <w:rPr>
          <w:shd w:val="clear" w:color="auto" w:fill="FFFFFF"/>
        </w:rPr>
        <w:t>ar</w:t>
      </w:r>
      <w:r w:rsidRPr="001A121C" w:rsidR="00DF0278">
        <w:rPr>
          <w:shd w:val="clear" w:color="auto" w:fill="FFFFFF"/>
        </w:rPr>
        <w:t xml:space="preserve"> kuru </w:t>
      </w:r>
      <w:r w:rsidRPr="001A121C" w:rsidR="00DF0278">
        <w:rPr>
          <w:shd w:val="clear" w:color="auto" w:fill="FFFFFF"/>
        </w:rPr>
        <w:t>izveidots</w:t>
      </w:r>
      <w:r w:rsidRPr="001A121C" w:rsidR="00DF0278">
        <w:rPr>
          <w:shd w:val="clear" w:color="auto" w:fill="FFFFFF"/>
        </w:rPr>
        <w:t xml:space="preserve"> </w:t>
      </w:r>
      <w:r w:rsidRPr="001A121C" w:rsidR="00DF0278">
        <w:rPr>
          <w:shd w:val="clear" w:color="auto" w:fill="FFFFFF"/>
        </w:rPr>
        <w:t>bīstamo</w:t>
      </w:r>
      <w:r w:rsidRPr="001A121C" w:rsidR="00DF0278">
        <w:rPr>
          <w:shd w:val="clear" w:color="auto" w:fill="FFFFFF"/>
        </w:rPr>
        <w:t xml:space="preserve"> </w:t>
      </w:r>
      <w:r w:rsidRPr="001A121C" w:rsidR="00DF0278">
        <w:rPr>
          <w:shd w:val="clear" w:color="auto" w:fill="FFFFFF"/>
        </w:rPr>
        <w:t>atkritumu</w:t>
      </w:r>
      <w:r w:rsidRPr="001A121C" w:rsidR="00DF0278">
        <w:rPr>
          <w:shd w:val="clear" w:color="auto" w:fill="FFFFFF"/>
        </w:rPr>
        <w:t xml:space="preserve"> </w:t>
      </w:r>
      <w:r w:rsidRPr="001A121C" w:rsidR="00DF0278">
        <w:rPr>
          <w:shd w:val="clear" w:color="auto" w:fill="FFFFFF"/>
        </w:rPr>
        <w:t>saraksts</w:t>
      </w:r>
      <w:r w:rsidRPr="001A121C" w:rsidR="00DF0278">
        <w:rPr>
          <w:shd w:val="clear" w:color="auto" w:fill="FFFFFF"/>
        </w:rPr>
        <w:t xml:space="preserve"> </w:t>
      </w:r>
      <w:r w:rsidRPr="001A121C" w:rsidR="00DF0278">
        <w:rPr>
          <w:shd w:val="clear" w:color="auto" w:fill="FFFFFF"/>
        </w:rPr>
        <w:t>saskaņā</w:t>
      </w:r>
      <w:r w:rsidRPr="001A121C" w:rsidR="00DF0278">
        <w:rPr>
          <w:shd w:val="clear" w:color="auto" w:fill="FFFFFF"/>
        </w:rPr>
        <w:t xml:space="preserve"> </w:t>
      </w:r>
      <w:r w:rsidRPr="001A121C" w:rsidR="00DF0278">
        <w:rPr>
          <w:shd w:val="clear" w:color="auto" w:fill="FFFFFF"/>
        </w:rPr>
        <w:t>ar</w:t>
      </w:r>
      <w:r w:rsidRPr="001A121C" w:rsidR="00DF0278">
        <w:rPr>
          <w:shd w:val="clear" w:color="auto" w:fill="FFFFFF"/>
        </w:rPr>
        <w:t xml:space="preserve"> 1. </w:t>
      </w:r>
      <w:r w:rsidRPr="001A121C" w:rsidR="00DF0278">
        <w:rPr>
          <w:shd w:val="clear" w:color="auto" w:fill="FFFFFF"/>
        </w:rPr>
        <w:t>panta</w:t>
      </w:r>
      <w:r w:rsidRPr="001A121C" w:rsidR="00DF0278">
        <w:rPr>
          <w:shd w:val="clear" w:color="auto" w:fill="FFFFFF"/>
        </w:rPr>
        <w:t xml:space="preserve"> 4. </w:t>
      </w:r>
      <w:r w:rsidRPr="001A121C" w:rsidR="00DF0278">
        <w:rPr>
          <w:shd w:val="clear" w:color="auto" w:fill="FFFFFF"/>
        </w:rPr>
        <w:t>punktu</w:t>
      </w:r>
      <w:r w:rsidRPr="001A121C" w:rsidR="00DF0278">
        <w:rPr>
          <w:shd w:val="clear" w:color="auto" w:fill="FFFFFF"/>
        </w:rPr>
        <w:t xml:space="preserve"> </w:t>
      </w:r>
      <w:r w:rsidRPr="001A121C" w:rsidR="00DF0278">
        <w:rPr>
          <w:shd w:val="clear" w:color="auto" w:fill="FFFFFF"/>
        </w:rPr>
        <w:t>Padomes</w:t>
      </w:r>
      <w:r w:rsidRPr="001A121C" w:rsidR="00DF0278">
        <w:rPr>
          <w:shd w:val="clear" w:color="auto" w:fill="FFFFFF"/>
        </w:rPr>
        <w:t xml:space="preserve"> </w:t>
      </w:r>
      <w:r w:rsidRPr="001A121C" w:rsidR="00DF0278">
        <w:rPr>
          <w:shd w:val="clear" w:color="auto" w:fill="FFFFFF"/>
        </w:rPr>
        <w:t>Direktīvā</w:t>
      </w:r>
      <w:r w:rsidRPr="001A121C" w:rsidR="00DF0278">
        <w:rPr>
          <w:shd w:val="clear" w:color="auto" w:fill="FFFFFF"/>
        </w:rPr>
        <w:t xml:space="preserve"> 91/689/EEK par </w:t>
      </w:r>
      <w:r w:rsidRPr="001A121C" w:rsidR="00DF0278">
        <w:rPr>
          <w:shd w:val="clear" w:color="auto" w:fill="FFFFFF"/>
        </w:rPr>
        <w:t>bīstamajiem</w:t>
      </w:r>
      <w:r w:rsidRPr="001A121C" w:rsidR="00DF0278">
        <w:rPr>
          <w:shd w:val="clear" w:color="auto" w:fill="FFFFFF"/>
        </w:rPr>
        <w:t xml:space="preserve"> </w:t>
      </w:r>
      <w:r w:rsidRPr="001A121C" w:rsidR="00DF0278">
        <w:rPr>
          <w:shd w:val="clear" w:color="auto" w:fill="FFFFFF"/>
        </w:rPr>
        <w:t>atkritumiem</w:t>
      </w:r>
      <w:r>
        <w:rPr>
          <w:rStyle w:val="FootnoteReference"/>
          <w:shd w:val="clear" w:color="auto" w:fill="FFFFFF"/>
        </w:rPr>
        <w:footnoteReference w:id="7"/>
      </w:r>
      <w:r w:rsidRPr="001A121C" w:rsidR="00DF0278">
        <w:rPr>
          <w:shd w:val="clear" w:color="auto" w:fill="FFFFFF"/>
        </w:rPr>
        <w:t xml:space="preserve"> </w:t>
      </w:r>
      <w:r w:rsidRPr="001A121C" w:rsidR="00BC38C0">
        <w:rPr>
          <w:shd w:val="clear" w:color="auto" w:fill="FFFFFF"/>
        </w:rPr>
        <w:t>(</w:t>
      </w:r>
      <w:r w:rsidRPr="001A121C" w:rsidR="00BC38C0">
        <w:rPr>
          <w:shd w:val="clear" w:color="auto" w:fill="FFFFFF"/>
        </w:rPr>
        <w:t>turpmāk</w:t>
      </w:r>
      <w:r w:rsidRPr="001A121C" w:rsidR="00BC38C0">
        <w:rPr>
          <w:shd w:val="clear" w:color="auto" w:fill="FFFFFF"/>
        </w:rPr>
        <w:t xml:space="preserve"> – </w:t>
      </w:r>
      <w:r w:rsidRPr="001A121C" w:rsidR="00BC38C0">
        <w:rPr>
          <w:shd w:val="clear" w:color="auto" w:fill="FFFFFF"/>
        </w:rPr>
        <w:t>Lēmums</w:t>
      </w:r>
      <w:r w:rsidRPr="001A121C" w:rsidR="00BC38C0">
        <w:rPr>
          <w:shd w:val="clear" w:color="auto" w:fill="FFFFFF"/>
        </w:rPr>
        <w:t xml:space="preserve">) </w:t>
      </w:r>
      <w:r w:rsidRPr="001A121C" w:rsidR="00BC38C0">
        <w:rPr>
          <w:shd w:val="clear" w:color="auto" w:fill="FFFFFF"/>
        </w:rPr>
        <w:t>prasības</w:t>
      </w:r>
      <w:r w:rsidRPr="001A121C" w:rsidR="00BC38C0">
        <w:rPr>
          <w:shd w:val="clear" w:color="auto" w:fill="FFFFFF"/>
        </w:rPr>
        <w:t xml:space="preserve">. </w:t>
      </w:r>
      <w:r w:rsidRPr="001A121C" w:rsidR="00A95B6E">
        <w:rPr>
          <w:shd w:val="clear" w:color="auto" w:fill="FFFFFF"/>
        </w:rPr>
        <w:t>Atbilstoši</w:t>
      </w:r>
      <w:r w:rsidRPr="001A121C" w:rsidR="00A95B6E">
        <w:rPr>
          <w:shd w:val="clear" w:color="auto" w:fill="FFFFFF"/>
        </w:rPr>
        <w:t xml:space="preserve"> </w:t>
      </w:r>
      <w:r w:rsidRPr="001A121C" w:rsidR="00A95B6E">
        <w:rPr>
          <w:shd w:val="clear" w:color="auto" w:fill="FFFFFF"/>
        </w:rPr>
        <w:t>Lēmuma</w:t>
      </w:r>
      <w:r w:rsidRPr="001A121C" w:rsidR="00A95B6E">
        <w:rPr>
          <w:shd w:val="clear" w:color="auto" w:fill="FFFFFF"/>
        </w:rPr>
        <w:t xml:space="preserve"> </w:t>
      </w:r>
      <w:r w:rsidRPr="001A121C" w:rsidR="00EC1471">
        <w:rPr>
          <w:shd w:val="clear" w:color="auto" w:fill="FFFFFF"/>
        </w:rPr>
        <w:t xml:space="preserve"> </w:t>
      </w:r>
      <w:r w:rsidRPr="001A121C" w:rsidR="00EC1471">
        <w:rPr>
          <w:shd w:val="clear" w:color="auto" w:fill="FFFFFF"/>
        </w:rPr>
        <w:t>pielikuma</w:t>
      </w:r>
      <w:r w:rsidRPr="001A121C" w:rsidR="00EC1471">
        <w:rPr>
          <w:shd w:val="clear" w:color="auto" w:fill="FFFFFF"/>
        </w:rPr>
        <w:t xml:space="preserve"> </w:t>
      </w:r>
      <w:r w:rsidRPr="001A121C" w:rsidR="00A95B6E">
        <w:rPr>
          <w:shd w:val="clear" w:color="auto" w:fill="FFFFFF"/>
        </w:rPr>
        <w:t>sadaļa</w:t>
      </w:r>
      <w:r w:rsidRPr="001A121C" w:rsidR="00857929">
        <w:rPr>
          <w:shd w:val="clear" w:color="auto" w:fill="FFFFFF"/>
        </w:rPr>
        <w:t>s</w:t>
      </w:r>
      <w:r w:rsidRPr="001A121C" w:rsidR="00A95B6E">
        <w:rPr>
          <w:shd w:val="clear" w:color="auto" w:fill="FFFFFF"/>
        </w:rPr>
        <w:t xml:space="preserve"> “</w:t>
      </w:r>
      <w:r w:rsidRPr="001A121C" w:rsidR="00857929">
        <w:rPr>
          <w:shd w:val="clear" w:color="auto" w:fill="FFFFFF"/>
        </w:rPr>
        <w:t>Atkritumu</w:t>
      </w:r>
      <w:r w:rsidRPr="001A121C" w:rsidR="00857929">
        <w:rPr>
          <w:shd w:val="clear" w:color="auto" w:fill="FFFFFF"/>
        </w:rPr>
        <w:t xml:space="preserve"> </w:t>
      </w:r>
      <w:r w:rsidRPr="001A121C" w:rsidR="00857929">
        <w:rPr>
          <w:shd w:val="clear" w:color="auto" w:fill="FFFFFF"/>
        </w:rPr>
        <w:t>saraksts</w:t>
      </w:r>
      <w:r w:rsidRPr="001A121C" w:rsidR="00857929">
        <w:rPr>
          <w:shd w:val="clear" w:color="auto" w:fill="FFFFFF"/>
        </w:rPr>
        <w:t xml:space="preserve">” </w:t>
      </w:r>
      <w:r w:rsidRPr="001A121C" w:rsidR="00857929">
        <w:rPr>
          <w:shd w:val="clear" w:color="auto" w:fill="FFFFFF"/>
        </w:rPr>
        <w:t>pirmajam</w:t>
      </w:r>
      <w:r w:rsidRPr="001A121C" w:rsidR="00857929">
        <w:rPr>
          <w:shd w:val="clear" w:color="auto" w:fill="FFFFFF"/>
        </w:rPr>
        <w:t xml:space="preserve"> </w:t>
      </w:r>
      <w:r w:rsidRPr="001A121C" w:rsidR="00857929">
        <w:rPr>
          <w:shd w:val="clear" w:color="auto" w:fill="FFFFFF"/>
        </w:rPr>
        <w:t>ievilkumam</w:t>
      </w:r>
      <w:r w:rsidRPr="001A121C" w:rsidR="00857929">
        <w:rPr>
          <w:shd w:val="clear" w:color="auto" w:fill="FFFFFF"/>
        </w:rPr>
        <w:t xml:space="preserve"> </w:t>
      </w:r>
      <w:r w:rsidRPr="001A121C" w:rsidR="00857929">
        <w:rPr>
          <w:shd w:val="clear" w:color="auto" w:fill="FFFFFF"/>
        </w:rPr>
        <w:t>atk</w:t>
      </w:r>
      <w:r w:rsidRPr="001A121C">
        <w:t>tkritumus</w:t>
      </w:r>
      <w:r w:rsidRPr="001A121C">
        <w:t xml:space="preserve"> </w:t>
      </w:r>
      <w:r w:rsidRPr="001A121C">
        <w:t>sarakstā</w:t>
      </w:r>
      <w:r w:rsidRPr="001A121C">
        <w:t xml:space="preserve"> </w:t>
      </w:r>
      <w:r w:rsidRPr="001A121C">
        <w:t>identificē</w:t>
      </w:r>
      <w:r w:rsidRPr="001A121C" w:rsidR="00C55A07">
        <w:t xml:space="preserve">, </w:t>
      </w:r>
      <w:r w:rsidRPr="001A121C" w:rsidR="00C55A07">
        <w:t>nosakot</w:t>
      </w:r>
      <w:r w:rsidRPr="001A121C">
        <w:t xml:space="preserve"> </w:t>
      </w:r>
      <w:r w:rsidRPr="001A121C">
        <w:t>atkritumu</w:t>
      </w:r>
      <w:r w:rsidRPr="001A121C">
        <w:t xml:space="preserve"> </w:t>
      </w:r>
      <w:r w:rsidRPr="001A121C">
        <w:t>rašanās</w:t>
      </w:r>
      <w:r w:rsidRPr="001A121C">
        <w:t xml:space="preserve"> </w:t>
      </w:r>
      <w:r w:rsidRPr="001A121C">
        <w:t>avotu</w:t>
      </w:r>
      <w:r w:rsidRPr="001A121C">
        <w:t xml:space="preserve"> 01. </w:t>
      </w:r>
      <w:r w:rsidRPr="001A121C">
        <w:t>līdz</w:t>
      </w:r>
      <w:r w:rsidRPr="001A121C">
        <w:t xml:space="preserve"> 12. </w:t>
      </w:r>
      <w:r w:rsidRPr="001A121C">
        <w:t>nodaļā</w:t>
      </w:r>
      <w:r w:rsidRPr="001A121C">
        <w:t xml:space="preserve"> </w:t>
      </w:r>
      <w:r w:rsidRPr="001A121C">
        <w:t>vai</w:t>
      </w:r>
      <w:r w:rsidRPr="001A121C">
        <w:t xml:space="preserve"> 17. </w:t>
      </w:r>
      <w:r w:rsidRPr="001A121C">
        <w:t>līdz</w:t>
      </w:r>
      <w:r w:rsidRPr="001A121C">
        <w:t xml:space="preserve"> 20. </w:t>
      </w:r>
      <w:r w:rsidRPr="001A121C">
        <w:t>nodaļā</w:t>
      </w:r>
      <w:r w:rsidRPr="001A121C">
        <w:t xml:space="preserve">, un </w:t>
      </w:r>
      <w:r w:rsidRPr="001A121C">
        <w:t>attiecīgajiem</w:t>
      </w:r>
      <w:r w:rsidRPr="001A121C">
        <w:t xml:space="preserve"> </w:t>
      </w:r>
      <w:r w:rsidRPr="001A121C">
        <w:t>atkritumiem</w:t>
      </w:r>
      <w:r w:rsidRPr="001A121C">
        <w:t xml:space="preserve"> </w:t>
      </w:r>
      <w:r w:rsidRPr="001A121C">
        <w:t>nosaka</w:t>
      </w:r>
      <w:r w:rsidRPr="001A121C">
        <w:t xml:space="preserve"> </w:t>
      </w:r>
      <w:r w:rsidRPr="001A121C">
        <w:t>sešciparu</w:t>
      </w:r>
      <w:r w:rsidRPr="001A121C">
        <w:t xml:space="preserve"> </w:t>
      </w:r>
      <w:r w:rsidRPr="001A121C">
        <w:t>kodu</w:t>
      </w:r>
      <w:r w:rsidRPr="001A121C">
        <w:t xml:space="preserve"> (</w:t>
      </w:r>
      <w:r w:rsidRPr="001A121C">
        <w:t>izņemot</w:t>
      </w:r>
      <w:r w:rsidRPr="001A121C">
        <w:t xml:space="preserve"> </w:t>
      </w:r>
      <w:r w:rsidRPr="001A121C">
        <w:t>kodus</w:t>
      </w:r>
      <w:r w:rsidRPr="001A121C">
        <w:t xml:space="preserve">, kas </w:t>
      </w:r>
      <w:r w:rsidRPr="001A121C">
        <w:t>šajās</w:t>
      </w:r>
      <w:r w:rsidRPr="001A121C">
        <w:t xml:space="preserve"> </w:t>
      </w:r>
      <w:r w:rsidRPr="001A121C">
        <w:t>nodaļās</w:t>
      </w:r>
      <w:r w:rsidRPr="001A121C">
        <w:t xml:space="preserve"> </w:t>
      </w:r>
      <w:r w:rsidRPr="001A121C">
        <w:t>beidzas</w:t>
      </w:r>
      <w:r w:rsidRPr="001A121C">
        <w:t xml:space="preserve"> </w:t>
      </w:r>
      <w:r w:rsidRPr="001A121C">
        <w:t>ar</w:t>
      </w:r>
      <w:r w:rsidRPr="001A121C">
        <w:t xml:space="preserve"> </w:t>
      </w:r>
      <w:r w:rsidRPr="001A121C">
        <w:t>ciparu</w:t>
      </w:r>
      <w:r w:rsidRPr="001A121C">
        <w:t xml:space="preserve"> 99). </w:t>
      </w:r>
      <w:r w:rsidRPr="001A121C" w:rsidR="007C37E0">
        <w:t>Tāpēc</w:t>
      </w:r>
      <w:r w:rsidRPr="001A121C" w:rsidR="007C37E0">
        <w:t xml:space="preserve"> </w:t>
      </w:r>
      <w:r w:rsidRPr="001A121C" w:rsidR="00183560">
        <w:t>Iesniegumā</w:t>
      </w:r>
      <w:r w:rsidRPr="001A121C" w:rsidR="00183560">
        <w:t xml:space="preserve"> </w:t>
      </w:r>
      <w:r w:rsidRPr="001A121C" w:rsidR="00BE0E89">
        <w:t>minētais</w:t>
      </w:r>
      <w:r w:rsidRPr="001A121C" w:rsidR="00BE0E89">
        <w:t xml:space="preserve"> </w:t>
      </w:r>
      <w:r w:rsidRPr="001A121C" w:rsidR="002146A0">
        <w:t>demontētais</w:t>
      </w:r>
      <w:r w:rsidRPr="001A121C" w:rsidR="002146A0">
        <w:t xml:space="preserve"> </w:t>
      </w:r>
      <w:r w:rsidRPr="001A121C" w:rsidR="002146A0">
        <w:t>soliņš</w:t>
      </w:r>
      <w:r w:rsidRPr="001A121C" w:rsidR="008D6B1F">
        <w:t xml:space="preserve">, </w:t>
      </w:r>
      <w:r w:rsidRPr="001A121C" w:rsidR="008D6B1F">
        <w:t>ceļazīme</w:t>
      </w:r>
      <w:r w:rsidRPr="001A121C" w:rsidR="008D6B1F">
        <w:t xml:space="preserve">, </w:t>
      </w:r>
      <w:r w:rsidRPr="001A121C" w:rsidR="008D6B1F">
        <w:t>vadstatnis</w:t>
      </w:r>
      <w:r w:rsidRPr="001A121C" w:rsidR="008D6B1F">
        <w:t xml:space="preserve"> un </w:t>
      </w:r>
      <w:r w:rsidRPr="001A121C" w:rsidR="008D6B1F">
        <w:t>vadstatņa</w:t>
      </w:r>
      <w:r w:rsidRPr="001A121C" w:rsidR="008D6B1F">
        <w:t xml:space="preserve"> </w:t>
      </w:r>
      <w:r w:rsidRPr="001A121C" w:rsidR="008D6B1F">
        <w:t>pēda</w:t>
      </w:r>
      <w:r w:rsidRPr="001A121C" w:rsidR="008D6B1F">
        <w:t xml:space="preserve"> </w:t>
      </w:r>
      <w:r w:rsidRPr="001A121C" w:rsidR="008D6B1F">
        <w:t>ir</w:t>
      </w:r>
      <w:r w:rsidRPr="001A121C" w:rsidR="008D6B1F">
        <w:t xml:space="preserve"> </w:t>
      </w:r>
      <w:r w:rsidRPr="001A121C" w:rsidR="008D6B1F">
        <w:t>jāklasificē</w:t>
      </w:r>
      <w:r w:rsidRPr="001A121C" w:rsidR="008D6B1F">
        <w:t xml:space="preserve"> </w:t>
      </w:r>
      <w:r w:rsidRPr="001A121C" w:rsidR="008D6B1F">
        <w:t>kā</w:t>
      </w:r>
      <w:r w:rsidRPr="001A121C" w:rsidR="008D6B1F">
        <w:t xml:space="preserve"> </w:t>
      </w:r>
      <w:r w:rsidRPr="001A121C" w:rsidR="008D6B1F">
        <w:t>17.nodaļas</w:t>
      </w:r>
      <w:r w:rsidRPr="001A121C" w:rsidR="008D6B1F">
        <w:t xml:space="preserve"> </w:t>
      </w:r>
      <w:r w:rsidRPr="001A121C" w:rsidR="008D6B1F">
        <w:t>atkritumi</w:t>
      </w:r>
      <w:r w:rsidRPr="001A121C" w:rsidR="008D6B1F">
        <w:t xml:space="preserve"> </w:t>
      </w:r>
      <w:r w:rsidRPr="001A121C" w:rsidR="008D6B1F">
        <w:t>atbilstoši</w:t>
      </w:r>
      <w:r w:rsidRPr="001A121C" w:rsidR="008D6B1F">
        <w:t xml:space="preserve"> MK </w:t>
      </w:r>
      <w:r w:rsidRPr="001A121C" w:rsidR="008D6B1F">
        <w:t>noteikumu</w:t>
      </w:r>
      <w:r w:rsidRPr="001A121C" w:rsidR="008D6B1F">
        <w:t xml:space="preserve"> Nr.302 </w:t>
      </w:r>
      <w:r w:rsidRPr="001A121C" w:rsidR="008D6B1F">
        <w:t>pielikumam</w:t>
      </w:r>
      <w:r w:rsidRPr="001A121C" w:rsidR="008D6B1F">
        <w:t xml:space="preserve">, </w:t>
      </w:r>
      <w:r w:rsidRPr="001A121C" w:rsidR="000F123E">
        <w:t>ņem</w:t>
      </w:r>
      <w:r w:rsidRPr="001A121C" w:rsidR="006F5926">
        <w:t>ot</w:t>
      </w:r>
      <w:r w:rsidRPr="001A121C" w:rsidR="006F5926">
        <w:t xml:space="preserve"> </w:t>
      </w:r>
      <w:r w:rsidRPr="001A121C" w:rsidR="006F5926">
        <w:t>vērā</w:t>
      </w:r>
      <w:r w:rsidRPr="001A121C" w:rsidR="006F5926">
        <w:t xml:space="preserve">, ka </w:t>
      </w:r>
      <w:r w:rsidRPr="001A121C" w:rsidR="006F5926">
        <w:t>šie</w:t>
      </w:r>
      <w:r w:rsidRPr="001A121C" w:rsidR="006F5926">
        <w:t xml:space="preserve"> </w:t>
      </w:r>
      <w:r w:rsidRPr="001A121C" w:rsidR="006F5926">
        <w:t>atkritumi</w:t>
      </w:r>
      <w:r w:rsidRPr="001A121C" w:rsidR="006F5926">
        <w:t xml:space="preserve"> </w:t>
      </w:r>
      <w:r w:rsidRPr="001A121C" w:rsidR="006F5926">
        <w:t>ir</w:t>
      </w:r>
      <w:r w:rsidRPr="001A121C" w:rsidR="006F5926">
        <w:t xml:space="preserve"> </w:t>
      </w:r>
      <w:r w:rsidRPr="001A121C" w:rsidR="006F5926">
        <w:t>radušies</w:t>
      </w:r>
      <w:r w:rsidRPr="001A121C" w:rsidR="006F5926">
        <w:t xml:space="preserve"> </w:t>
      </w:r>
      <w:r w:rsidRPr="001A121C" w:rsidR="006F5926">
        <w:t>būvniec</w:t>
      </w:r>
      <w:r w:rsidRPr="001A121C" w:rsidR="00A267F5">
        <w:t>ības</w:t>
      </w:r>
      <w:r w:rsidRPr="001A121C" w:rsidR="00A267F5">
        <w:t xml:space="preserve"> </w:t>
      </w:r>
      <w:r w:rsidRPr="001A121C" w:rsidR="00A267F5">
        <w:t>procesā</w:t>
      </w:r>
      <w:r w:rsidRPr="001A121C" w:rsidR="00A267F5">
        <w:t xml:space="preserve"> un to </w:t>
      </w:r>
      <w:r w:rsidRPr="001A121C" w:rsidR="00A267F5">
        <w:t>izcelsme</w:t>
      </w:r>
      <w:r w:rsidRPr="001A121C" w:rsidR="00A267F5">
        <w:t xml:space="preserve"> </w:t>
      </w:r>
      <w:r w:rsidRPr="001A121C" w:rsidR="00E82E07">
        <w:t>vislabāk</w:t>
      </w:r>
      <w:r w:rsidRPr="001A121C" w:rsidR="00E82E07">
        <w:t xml:space="preserve"> </w:t>
      </w:r>
      <w:r w:rsidRPr="001A121C" w:rsidR="00E82E07">
        <w:t>atbilst</w:t>
      </w:r>
      <w:r w:rsidRPr="001A121C" w:rsidR="00E82E07">
        <w:t xml:space="preserve"> 1709.nodaļai “Citi </w:t>
      </w:r>
      <w:r w:rsidRPr="001A121C" w:rsidR="00E82E07">
        <w:t>būvniecības</w:t>
      </w:r>
      <w:r w:rsidRPr="001A121C" w:rsidR="00E82E07">
        <w:t xml:space="preserve"> </w:t>
      </w:r>
      <w:r w:rsidRPr="001A121C" w:rsidR="00AC66D9">
        <w:t xml:space="preserve">un </w:t>
      </w:r>
      <w:r w:rsidRPr="001A121C" w:rsidR="00AC66D9">
        <w:t>būvju</w:t>
      </w:r>
      <w:r w:rsidRPr="001A121C" w:rsidR="00AC66D9">
        <w:t xml:space="preserve"> </w:t>
      </w:r>
      <w:r w:rsidRPr="001A121C" w:rsidR="00AC66D9">
        <w:t>nojaukšanas</w:t>
      </w:r>
      <w:r w:rsidRPr="001A121C" w:rsidR="00AC66D9">
        <w:t xml:space="preserve"> </w:t>
      </w:r>
      <w:r w:rsidRPr="001A121C" w:rsidR="00E82E07">
        <w:t>atkritumi</w:t>
      </w:r>
      <w:r w:rsidRPr="001A121C" w:rsidR="00E82E07">
        <w:t xml:space="preserve">” un </w:t>
      </w:r>
      <w:r w:rsidRPr="001A121C" w:rsidR="00E82E07">
        <w:t>klasei</w:t>
      </w:r>
      <w:r w:rsidRPr="001A121C" w:rsidR="00E82E07">
        <w:t xml:space="preserve"> “</w:t>
      </w:r>
      <w:r w:rsidRPr="001A121C" w:rsidR="00AC66D9">
        <w:t xml:space="preserve">170904 </w:t>
      </w:r>
      <w:r w:rsidRPr="001A121C" w:rsidR="00127C77">
        <w:rPr>
          <w:shd w:val="clear" w:color="auto" w:fill="FFFFFF"/>
        </w:rPr>
        <w:t>Būvniecības</w:t>
      </w:r>
      <w:r w:rsidRPr="001A121C" w:rsidR="00127C77">
        <w:rPr>
          <w:shd w:val="clear" w:color="auto" w:fill="FFFFFF"/>
        </w:rPr>
        <w:t xml:space="preserve"> </w:t>
      </w:r>
      <w:r w:rsidRPr="001A121C" w:rsidR="00127C77">
        <w:rPr>
          <w:shd w:val="clear" w:color="auto" w:fill="FFFFFF"/>
        </w:rPr>
        <w:t>atkritumi</w:t>
      </w:r>
      <w:r w:rsidRPr="001A121C" w:rsidR="00127C77">
        <w:rPr>
          <w:shd w:val="clear" w:color="auto" w:fill="FFFFFF"/>
        </w:rPr>
        <w:t xml:space="preserve">, </w:t>
      </w:r>
      <w:r w:rsidRPr="001A121C" w:rsidR="00127C77">
        <w:rPr>
          <w:shd w:val="clear" w:color="auto" w:fill="FFFFFF"/>
        </w:rPr>
        <w:t>kuri</w:t>
      </w:r>
      <w:r w:rsidRPr="001A121C" w:rsidR="00127C77">
        <w:rPr>
          <w:shd w:val="clear" w:color="auto" w:fill="FFFFFF"/>
        </w:rPr>
        <w:t xml:space="preserve"> </w:t>
      </w:r>
      <w:r w:rsidRPr="001A121C" w:rsidR="00127C77">
        <w:rPr>
          <w:shd w:val="clear" w:color="auto" w:fill="FFFFFF"/>
        </w:rPr>
        <w:t>neatbilst</w:t>
      </w:r>
      <w:r w:rsidRPr="001A121C" w:rsidR="00127C77">
        <w:rPr>
          <w:shd w:val="clear" w:color="auto" w:fill="FFFFFF"/>
        </w:rPr>
        <w:t xml:space="preserve"> 170901, 170902 un 170903 </w:t>
      </w:r>
      <w:r w:rsidRPr="001A121C" w:rsidR="00127C77">
        <w:rPr>
          <w:shd w:val="clear" w:color="auto" w:fill="FFFFFF"/>
        </w:rPr>
        <w:t>klasei</w:t>
      </w:r>
      <w:r w:rsidRPr="001A121C" w:rsidR="00127C77">
        <w:rPr>
          <w:shd w:val="clear" w:color="auto" w:fill="FFFFFF"/>
        </w:rPr>
        <w:t xml:space="preserve">”, </w:t>
      </w:r>
      <w:r w:rsidRPr="001A121C" w:rsidR="00127C77">
        <w:rPr>
          <w:shd w:val="clear" w:color="auto" w:fill="FFFFFF"/>
        </w:rPr>
        <w:t>tā</w:t>
      </w:r>
      <w:r w:rsidRPr="001A121C" w:rsidR="00127C77">
        <w:rPr>
          <w:shd w:val="clear" w:color="auto" w:fill="FFFFFF"/>
        </w:rPr>
        <w:t xml:space="preserve"> </w:t>
      </w:r>
      <w:r w:rsidRPr="001A121C" w:rsidR="00127C77">
        <w:rPr>
          <w:shd w:val="clear" w:color="auto" w:fill="FFFFFF"/>
        </w:rPr>
        <w:t>kā</w:t>
      </w:r>
      <w:r w:rsidRPr="001A121C" w:rsidR="00127C77">
        <w:rPr>
          <w:shd w:val="clear" w:color="auto" w:fill="FFFFFF"/>
        </w:rPr>
        <w:t xml:space="preserve"> </w:t>
      </w:r>
      <w:r w:rsidRPr="001A121C" w:rsidR="00127C77">
        <w:rPr>
          <w:shd w:val="clear" w:color="auto" w:fill="FFFFFF"/>
        </w:rPr>
        <w:t>šie</w:t>
      </w:r>
      <w:r w:rsidRPr="001A121C" w:rsidR="00127C77">
        <w:rPr>
          <w:shd w:val="clear" w:color="auto" w:fill="FFFFFF"/>
        </w:rPr>
        <w:t xml:space="preserve"> </w:t>
      </w:r>
      <w:r w:rsidRPr="001A121C" w:rsidR="00127C77">
        <w:rPr>
          <w:shd w:val="clear" w:color="auto" w:fill="FFFFFF"/>
        </w:rPr>
        <w:t>atkritumi</w:t>
      </w:r>
      <w:r w:rsidRPr="001A121C" w:rsidR="00127C77">
        <w:rPr>
          <w:shd w:val="clear" w:color="auto" w:fill="FFFFFF"/>
        </w:rPr>
        <w:t xml:space="preserve"> </w:t>
      </w:r>
      <w:r w:rsidRPr="001A121C" w:rsidR="00127C77">
        <w:rPr>
          <w:shd w:val="clear" w:color="auto" w:fill="FFFFFF"/>
        </w:rPr>
        <w:t>neastur</w:t>
      </w:r>
      <w:r w:rsidRPr="001A121C" w:rsidR="00127C77">
        <w:rPr>
          <w:shd w:val="clear" w:color="auto" w:fill="FFFFFF"/>
        </w:rPr>
        <w:t xml:space="preserve"> </w:t>
      </w:r>
      <w:r w:rsidRPr="001A121C" w:rsidR="00127C77">
        <w:rPr>
          <w:shd w:val="clear" w:color="auto" w:fill="FFFFFF"/>
        </w:rPr>
        <w:t>bīstamas</w:t>
      </w:r>
      <w:r w:rsidRPr="001A121C" w:rsidR="00127C77">
        <w:rPr>
          <w:shd w:val="clear" w:color="auto" w:fill="FFFFFF"/>
        </w:rPr>
        <w:t xml:space="preserve"> </w:t>
      </w:r>
      <w:r w:rsidRPr="001A121C" w:rsidR="00127C77">
        <w:rPr>
          <w:shd w:val="clear" w:color="auto" w:fill="FFFFFF"/>
        </w:rPr>
        <w:t>vietas</w:t>
      </w:r>
      <w:r w:rsidRPr="001A121C" w:rsidR="00127C77">
        <w:rPr>
          <w:shd w:val="clear" w:color="auto" w:fill="FFFFFF"/>
        </w:rPr>
        <w:t xml:space="preserve">. </w:t>
      </w:r>
    </w:p>
    <w:p w:rsidR="00556CA6" w:rsidRPr="001A121C" w:rsidP="001A121C" w14:paraId="16C28578" w14:textId="77777777">
      <w:pPr>
        <w:pStyle w:val="norm"/>
        <w:shd w:val="clear" w:color="auto" w:fill="FFFFFF"/>
        <w:spacing w:before="0" w:beforeAutospacing="0" w:after="0" w:afterAutospacing="0"/>
        <w:ind w:firstLine="567"/>
        <w:jc w:val="both"/>
      </w:pPr>
    </w:p>
    <w:p w:rsidR="006A31EB" w:rsidRPr="006A31EB" w:rsidP="006A31EB" w14:paraId="17BF3159" w14:textId="5F8E3F0A">
      <w:pPr>
        <w:spacing w:after="0" w:line="240" w:lineRule="auto"/>
        <w:ind w:left="567"/>
        <w:jc w:val="both"/>
        <w:rPr>
          <w:rFonts w:ascii="Times New Roman" w:hAnsi="Times New Roman"/>
          <w:b/>
          <w:bCs/>
          <w:color w:val="000000"/>
          <w:sz w:val="24"/>
          <w:szCs w:val="24"/>
        </w:rPr>
      </w:pPr>
    </w:p>
    <w:p w:rsidR="003F7E0D" w:rsidRPr="00A939E0" w:rsidP="002A3B53" w14:paraId="24112493" w14:textId="1596E2CB">
      <w:pPr>
        <w:pStyle w:val="ListParagraph"/>
        <w:numPr>
          <w:ilvl w:val="0"/>
          <w:numId w:val="12"/>
        </w:numPr>
        <w:spacing w:after="0" w:line="240" w:lineRule="auto"/>
        <w:jc w:val="both"/>
        <w:rPr>
          <w:rFonts w:ascii="Times New Roman" w:hAnsi="Times New Roman"/>
          <w:b/>
          <w:bCs/>
          <w:color w:val="000000"/>
          <w:sz w:val="24"/>
          <w:szCs w:val="24"/>
        </w:rPr>
      </w:pPr>
      <w:r w:rsidRPr="00A939E0">
        <w:rPr>
          <w:rFonts w:ascii="Times New Roman" w:hAnsi="Times New Roman"/>
          <w:b/>
          <w:bCs/>
          <w:color w:val="000000"/>
          <w:sz w:val="24"/>
          <w:szCs w:val="24"/>
        </w:rPr>
        <w:t>Būvniecības atkritumi kā blakusprodukti un atkritumu statusa piemērošanas izbeigšana būvniecības atkritumiem</w:t>
      </w:r>
      <w:r w:rsidRPr="00A939E0" w:rsidR="008E780C">
        <w:rPr>
          <w:rFonts w:ascii="Times New Roman" w:hAnsi="Times New Roman"/>
          <w:b/>
          <w:bCs/>
          <w:color w:val="000000"/>
          <w:sz w:val="24"/>
          <w:szCs w:val="24"/>
        </w:rPr>
        <w:t xml:space="preserve"> (Iesnieguma  </w:t>
      </w:r>
      <w:r w:rsidRPr="00A939E0" w:rsidR="004F49BC">
        <w:rPr>
          <w:rFonts w:ascii="Times New Roman" w:hAnsi="Times New Roman"/>
          <w:b/>
          <w:bCs/>
          <w:color w:val="000000"/>
          <w:sz w:val="24"/>
          <w:szCs w:val="24"/>
        </w:rPr>
        <w:t xml:space="preserve">11., </w:t>
      </w:r>
      <w:r w:rsidRPr="00A939E0" w:rsidR="00AB4BB8">
        <w:rPr>
          <w:rFonts w:ascii="Times New Roman" w:hAnsi="Times New Roman"/>
          <w:b/>
          <w:bCs/>
          <w:color w:val="000000"/>
          <w:sz w:val="24"/>
          <w:szCs w:val="24"/>
        </w:rPr>
        <w:t xml:space="preserve">14., 15., </w:t>
      </w:r>
      <w:r w:rsidRPr="00A939E0" w:rsidR="00EA2DBF">
        <w:rPr>
          <w:rFonts w:ascii="Times New Roman" w:hAnsi="Times New Roman"/>
          <w:b/>
          <w:bCs/>
          <w:color w:val="000000"/>
          <w:sz w:val="24"/>
          <w:szCs w:val="24"/>
        </w:rPr>
        <w:t>jautājums)</w:t>
      </w:r>
    </w:p>
    <w:p w:rsidR="001A121C" w:rsidP="001A121C" w14:paraId="3D173AA9" w14:textId="77777777">
      <w:pPr>
        <w:spacing w:after="0" w:line="240" w:lineRule="auto"/>
        <w:ind w:firstLine="567"/>
        <w:jc w:val="both"/>
        <w:rPr>
          <w:rFonts w:ascii="Times New Roman" w:hAnsi="Times New Roman"/>
          <w:sz w:val="24"/>
          <w:szCs w:val="24"/>
        </w:rPr>
      </w:pPr>
    </w:p>
    <w:p w:rsidR="00FC5B36" w:rsidRPr="00B13A17" w:rsidP="001A121C" w14:paraId="127C10BF" w14:textId="3DB89766">
      <w:pPr>
        <w:spacing w:after="0" w:line="240" w:lineRule="auto"/>
        <w:ind w:firstLine="567"/>
        <w:jc w:val="both"/>
        <w:rPr>
          <w:rFonts w:ascii="Times New Roman" w:hAnsi="Times New Roman"/>
          <w:sz w:val="24"/>
          <w:szCs w:val="24"/>
          <w:shd w:val="clear" w:color="auto" w:fill="FFFFFF"/>
        </w:rPr>
      </w:pPr>
      <w:r w:rsidRPr="001A121C">
        <w:rPr>
          <w:rFonts w:ascii="Times New Roman" w:hAnsi="Times New Roman"/>
          <w:sz w:val="24"/>
          <w:szCs w:val="24"/>
        </w:rPr>
        <w:t xml:space="preserve">Attiecībā uz Iesnieguma </w:t>
      </w:r>
      <w:r w:rsidRPr="001A121C" w:rsidR="00130D6C">
        <w:rPr>
          <w:rFonts w:ascii="Times New Roman" w:hAnsi="Times New Roman"/>
          <w:sz w:val="24"/>
          <w:szCs w:val="24"/>
        </w:rPr>
        <w:t>11.</w:t>
      </w:r>
      <w:r w:rsidRPr="001A121C">
        <w:rPr>
          <w:rFonts w:ascii="Times New Roman" w:hAnsi="Times New Roman"/>
          <w:sz w:val="24"/>
          <w:szCs w:val="24"/>
        </w:rPr>
        <w:t xml:space="preserve">punktā uzdoto jautājumu par </w:t>
      </w:r>
      <w:r w:rsidRPr="001A121C" w:rsidR="00657529">
        <w:rPr>
          <w:rFonts w:ascii="Times New Roman" w:hAnsi="Times New Roman"/>
          <w:sz w:val="24"/>
          <w:szCs w:val="24"/>
        </w:rPr>
        <w:t xml:space="preserve">izraktas grunts izmantošanu iebūvēšanai ceļu nogāzēs vai </w:t>
      </w:r>
      <w:r w:rsidRPr="001A121C" w:rsidR="00F026FA">
        <w:rPr>
          <w:rFonts w:ascii="Times New Roman" w:hAnsi="Times New Roman"/>
          <w:sz w:val="24"/>
          <w:szCs w:val="24"/>
        </w:rPr>
        <w:t>objekta labiekārtošanai</w:t>
      </w:r>
      <w:r w:rsidRPr="001A121C">
        <w:rPr>
          <w:rFonts w:ascii="Times New Roman" w:hAnsi="Times New Roman"/>
          <w:sz w:val="24"/>
          <w:szCs w:val="24"/>
        </w:rPr>
        <w:t xml:space="preserve"> VARAM vērš uzmanību uz </w:t>
      </w:r>
      <w:r w:rsidRPr="001A121C" w:rsidR="001B70B3">
        <w:rPr>
          <w:rFonts w:ascii="Times New Roman" w:hAnsi="Times New Roman"/>
          <w:sz w:val="24"/>
          <w:szCs w:val="24"/>
        </w:rPr>
        <w:t>Atkritumu ap</w:t>
      </w:r>
      <w:r w:rsidRPr="001A121C" w:rsidR="00F026FA">
        <w:rPr>
          <w:rFonts w:ascii="Times New Roman" w:hAnsi="Times New Roman"/>
          <w:sz w:val="24"/>
          <w:szCs w:val="24"/>
        </w:rPr>
        <w:t xml:space="preserve">saimniekošanas likuma </w:t>
      </w:r>
      <w:r w:rsidRPr="001A121C">
        <w:rPr>
          <w:rFonts w:ascii="Times New Roman" w:hAnsi="Times New Roman"/>
          <w:sz w:val="24"/>
          <w:szCs w:val="24"/>
        </w:rPr>
        <w:t xml:space="preserve">3.panta pirmās daļas 6.apakšpunktu, kur noteikts, ka Atkritumu apsaimniekošanas </w:t>
      </w:r>
      <w:r w:rsidRPr="001A121C" w:rsidR="00770210">
        <w:rPr>
          <w:rFonts w:ascii="Times New Roman" w:hAnsi="Times New Roman"/>
          <w:sz w:val="24"/>
          <w:szCs w:val="24"/>
        </w:rPr>
        <w:t xml:space="preserve">likums neattiecas uz </w:t>
      </w:r>
      <w:r w:rsidRPr="001A121C">
        <w:rPr>
          <w:rFonts w:ascii="Times New Roman" w:hAnsi="Times New Roman"/>
          <w:sz w:val="24"/>
          <w:szCs w:val="24"/>
          <w:shd w:val="clear" w:color="auto" w:fill="FFFFFF"/>
        </w:rPr>
        <w:t xml:space="preserve"> nepiesārņotu augsni un citiem </w:t>
      </w:r>
      <w:r w:rsidRPr="001A121C">
        <w:rPr>
          <w:rFonts w:ascii="Times New Roman" w:hAnsi="Times New Roman"/>
          <w:sz w:val="24"/>
          <w:szCs w:val="24"/>
          <w:shd w:val="clear" w:color="auto" w:fill="FFFFFF"/>
        </w:rPr>
        <w:t>minerālresursiem</w:t>
      </w:r>
      <w:r w:rsidRPr="001A121C">
        <w:rPr>
          <w:rFonts w:ascii="Times New Roman" w:hAnsi="Times New Roman"/>
          <w:sz w:val="24"/>
          <w:szCs w:val="24"/>
          <w:shd w:val="clear" w:color="auto" w:fill="FFFFFF"/>
        </w:rPr>
        <w:t>, kuri izrakti būvniecības rezultātā un kurus to dabiskajā stāvoklī izmantos būvniecības procesā tajā pašā vietā, kur tie izrakti</w:t>
      </w:r>
      <w:r w:rsidRPr="001A121C" w:rsidR="00770210">
        <w:rPr>
          <w:rFonts w:ascii="Times New Roman" w:hAnsi="Times New Roman"/>
          <w:sz w:val="24"/>
          <w:szCs w:val="24"/>
          <w:shd w:val="clear" w:color="auto" w:fill="FFFFFF"/>
        </w:rPr>
        <w:t>. Tādejādi</w:t>
      </w:r>
      <w:r w:rsidRPr="001A121C" w:rsidR="00FC3427">
        <w:rPr>
          <w:rFonts w:ascii="Times New Roman" w:hAnsi="Times New Roman"/>
          <w:sz w:val="24"/>
          <w:szCs w:val="24"/>
          <w:shd w:val="clear" w:color="auto" w:fill="FFFFFF"/>
        </w:rPr>
        <w:t xml:space="preserve"> izrakta nepiesārņota grunt</w:t>
      </w:r>
      <w:r w:rsidR="00B13A17">
        <w:rPr>
          <w:rFonts w:ascii="Times New Roman" w:hAnsi="Times New Roman"/>
          <w:sz w:val="24"/>
          <w:szCs w:val="24"/>
          <w:shd w:val="clear" w:color="auto" w:fill="FFFFFF"/>
        </w:rPr>
        <w:t>i</w:t>
      </w:r>
      <w:r w:rsidRPr="001A121C" w:rsidR="00FC3427">
        <w:rPr>
          <w:rFonts w:ascii="Times New Roman" w:hAnsi="Times New Roman"/>
          <w:sz w:val="24"/>
          <w:szCs w:val="24"/>
          <w:shd w:val="clear" w:color="auto" w:fill="FFFFFF"/>
        </w:rPr>
        <w:t xml:space="preserve">, kuru izmanto būvniecības procesā tajā pašā vietā, kur tā ir izrakta, neuzskata par atkritumiem un šādas grunts izmantošana nav jāietver būvniecības atkritumu uzskaites </w:t>
      </w:r>
      <w:r w:rsidRPr="001A121C" w:rsidR="00FC3427">
        <w:rPr>
          <w:rFonts w:ascii="Times New Roman" w:hAnsi="Times New Roman"/>
          <w:sz w:val="24"/>
          <w:szCs w:val="24"/>
          <w:shd w:val="clear" w:color="auto" w:fill="FFFFFF"/>
        </w:rPr>
        <w:t>žurnālā</w:t>
      </w:r>
      <w:r w:rsidRPr="001A121C" w:rsidR="00642C1E">
        <w:rPr>
          <w:rFonts w:ascii="Times New Roman" w:hAnsi="Times New Roman"/>
          <w:sz w:val="24"/>
          <w:szCs w:val="24"/>
          <w:shd w:val="clear" w:color="auto" w:fill="FFFFFF"/>
        </w:rPr>
        <w:t>.</w:t>
      </w:r>
      <w:r w:rsidR="00B13A17">
        <w:rPr>
          <w:rFonts w:ascii="Times New Roman" w:hAnsi="Times New Roman"/>
          <w:sz w:val="24"/>
          <w:szCs w:val="24"/>
          <w:shd w:val="clear" w:color="auto" w:fill="FFFFFF"/>
        </w:rPr>
        <w:t>VARAM</w:t>
      </w:r>
      <w:r w:rsidR="00B13A17">
        <w:rPr>
          <w:rFonts w:ascii="Times New Roman" w:hAnsi="Times New Roman"/>
          <w:sz w:val="24"/>
          <w:szCs w:val="24"/>
          <w:shd w:val="clear" w:color="auto" w:fill="FFFFFF"/>
        </w:rPr>
        <w:t xml:space="preserve"> vērš uzmanību, ka gadījumā, ja grunts neatbilst atkritumu statusam, tad būvdarbu veicējam ir jāsaņem dabas </w:t>
      </w:r>
      <w:r w:rsidR="00B13A17">
        <w:rPr>
          <w:rFonts w:ascii="Times New Roman" w:hAnsi="Times New Roman"/>
          <w:sz w:val="24"/>
          <w:szCs w:val="24"/>
          <w:shd w:val="clear" w:color="auto" w:fill="FFFFFF"/>
        </w:rPr>
        <w:t>reusursu</w:t>
      </w:r>
      <w:r w:rsidR="00B13A17">
        <w:rPr>
          <w:rFonts w:ascii="Times New Roman" w:hAnsi="Times New Roman"/>
          <w:sz w:val="24"/>
          <w:szCs w:val="24"/>
          <w:shd w:val="clear" w:color="auto" w:fill="FFFFFF"/>
        </w:rPr>
        <w:t xml:space="preserve"> lietošanas atļauja un jāmaksā dabas </w:t>
      </w:r>
      <w:r w:rsidR="00B13A17">
        <w:rPr>
          <w:rFonts w:ascii="Times New Roman" w:hAnsi="Times New Roman"/>
          <w:sz w:val="24"/>
          <w:szCs w:val="24"/>
          <w:shd w:val="clear" w:color="auto" w:fill="FFFFFF"/>
        </w:rPr>
        <w:t>resurusu</w:t>
      </w:r>
      <w:r w:rsidR="00B13A17">
        <w:rPr>
          <w:rFonts w:ascii="Times New Roman" w:hAnsi="Times New Roman"/>
          <w:sz w:val="24"/>
          <w:szCs w:val="24"/>
          <w:shd w:val="clear" w:color="auto" w:fill="FFFFFF"/>
        </w:rPr>
        <w:t xml:space="preserve"> nodoklis atbilstoši Ministru kabineta 2007.gada 19.jūnija noteikumiem Nr.404 </w:t>
      </w:r>
      <w:r w:rsidRPr="00B13A17" w:rsidR="00B13A17">
        <w:rPr>
          <w:rFonts w:ascii="Times New Roman" w:hAnsi="Times New Roman"/>
          <w:sz w:val="24"/>
          <w:szCs w:val="24"/>
          <w:shd w:val="clear" w:color="auto" w:fill="FFFFFF"/>
        </w:rPr>
        <w:t>“</w:t>
      </w:r>
      <w:r w:rsidRPr="00B13A17" w:rsidR="00B13A17">
        <w:rPr>
          <w:rFonts w:ascii="Times New Roman" w:hAnsi="Times New Roman"/>
          <w:sz w:val="24"/>
          <w:szCs w:val="24"/>
          <w:shd w:val="clear" w:color="auto" w:fill="FFFFFF"/>
        </w:rPr>
        <w:t>Kārtība, kādā aprēķina un maksā dabas resursu nodokli, izsniedz dabas resursu lietošanas atļauju un auditē apsaimniekošanas sistēmas</w:t>
      </w:r>
      <w:r w:rsidR="00B13A17">
        <w:rPr>
          <w:rFonts w:ascii="Times New Roman" w:hAnsi="Times New Roman"/>
          <w:sz w:val="24"/>
          <w:szCs w:val="24"/>
          <w:shd w:val="clear" w:color="auto" w:fill="FFFFFF"/>
        </w:rPr>
        <w:t xml:space="preserve">”. Savukārt, ja veikto būvdarbu rezultātā tiek izrakta grunts vai </w:t>
      </w:r>
      <w:r w:rsidR="00B13A17">
        <w:rPr>
          <w:rFonts w:ascii="Times New Roman" w:hAnsi="Times New Roman"/>
          <w:sz w:val="24"/>
          <w:szCs w:val="24"/>
          <w:shd w:val="clear" w:color="auto" w:fill="FFFFFF"/>
        </w:rPr>
        <w:t>minerālresursi</w:t>
      </w:r>
      <w:r w:rsidR="00B13A17">
        <w:rPr>
          <w:rFonts w:ascii="Times New Roman" w:hAnsi="Times New Roman"/>
          <w:sz w:val="24"/>
          <w:szCs w:val="24"/>
          <w:shd w:val="clear" w:color="auto" w:fill="FFFFFF"/>
        </w:rPr>
        <w:t xml:space="preserve">, kuri </w:t>
      </w:r>
      <w:r w:rsidR="00B13A17">
        <w:rPr>
          <w:rFonts w:ascii="Times New Roman" w:hAnsi="Times New Roman"/>
          <w:sz w:val="24"/>
          <w:szCs w:val="24"/>
          <w:shd w:val="clear" w:color="auto" w:fill="FFFFFF"/>
        </w:rPr>
        <w:t>neatbilkst</w:t>
      </w:r>
      <w:r w:rsidR="00B13A17">
        <w:rPr>
          <w:rFonts w:ascii="Times New Roman" w:hAnsi="Times New Roman"/>
          <w:sz w:val="24"/>
          <w:szCs w:val="24"/>
          <w:shd w:val="clear" w:color="auto" w:fill="FFFFFF"/>
        </w:rPr>
        <w:t xml:space="preserve"> Atkritumu apsaimniekošanas likuma 3.panta pirmās daļas 6.apakšpunktam, tad attiecīgo būvdarbu veicējam ir jānodrošina šo atkritumu nodošana atkritumu apsaimniekotājam, kam ir izsniegta atkritumu apsaimniekošanas atļauja vai atļauja atkritumu pārstrādei vai reģenerācijai atbilstoši normatīvajiem aktiem par piesārņojumu. </w:t>
      </w:r>
    </w:p>
    <w:p w:rsidR="009B7455" w:rsidRPr="001A121C" w:rsidP="00CC7486" w14:paraId="58931E0F" w14:textId="57557E9C">
      <w:pPr>
        <w:spacing w:after="0" w:line="240" w:lineRule="auto"/>
        <w:jc w:val="both"/>
        <w:rPr>
          <w:rFonts w:ascii="Times New Roman" w:hAnsi="Times New Roman"/>
          <w:sz w:val="24"/>
          <w:szCs w:val="24"/>
          <w:shd w:val="clear" w:color="auto" w:fill="FFFFFF"/>
        </w:rPr>
      </w:pPr>
      <w:r w:rsidRPr="001A121C">
        <w:rPr>
          <w:rFonts w:ascii="Times New Roman" w:hAnsi="Times New Roman"/>
          <w:sz w:val="24"/>
          <w:szCs w:val="24"/>
          <w:shd w:val="clear" w:color="auto" w:fill="FFFFFF"/>
        </w:rPr>
        <w:tab/>
      </w:r>
      <w:r w:rsidRPr="001A121C" w:rsidR="0083045D">
        <w:rPr>
          <w:rFonts w:ascii="Times New Roman" w:hAnsi="Times New Roman"/>
          <w:sz w:val="24"/>
          <w:szCs w:val="24"/>
          <w:shd w:val="clear" w:color="auto" w:fill="FFFFFF"/>
        </w:rPr>
        <w:t xml:space="preserve">Attiecībā uz Iesnieguma 14.jautājumā minētajām </w:t>
      </w:r>
      <w:r w:rsidRPr="001A121C" w:rsidR="00BB7008">
        <w:rPr>
          <w:rFonts w:ascii="Times New Roman" w:hAnsi="Times New Roman"/>
          <w:sz w:val="24"/>
          <w:szCs w:val="24"/>
          <w:shd w:val="clear" w:color="auto" w:fill="FFFFFF"/>
        </w:rPr>
        <w:t xml:space="preserve">demontāžas konstrukcijām </w:t>
      </w:r>
      <w:r w:rsidRPr="001A121C" w:rsidR="007B31DB">
        <w:rPr>
          <w:rFonts w:ascii="Times New Roman" w:hAnsi="Times New Roman"/>
          <w:sz w:val="24"/>
          <w:szCs w:val="24"/>
          <w:shd w:val="clear" w:color="auto" w:fill="FFFFFF"/>
        </w:rPr>
        <w:t xml:space="preserve">VARAM norāda, ka Iesniegumā nav sniegta informācija par to turpmāko </w:t>
      </w:r>
      <w:r w:rsidRPr="001A121C" w:rsidR="001A121C">
        <w:rPr>
          <w:rFonts w:ascii="Times New Roman" w:hAnsi="Times New Roman"/>
          <w:sz w:val="24"/>
          <w:szCs w:val="24"/>
          <w:shd w:val="clear" w:color="auto" w:fill="FFFFFF"/>
        </w:rPr>
        <w:t xml:space="preserve">pārstrādi vai reģenerāciju.  VARAM  informē, ka </w:t>
      </w:r>
      <w:r w:rsidRPr="001A121C" w:rsidR="001A121C">
        <w:rPr>
          <w:rFonts w:ascii="Times New Roman" w:hAnsi="Times New Roman"/>
          <w:sz w:val="24"/>
          <w:szCs w:val="24"/>
        </w:rPr>
        <w:t>atkārtoti izmantojami materiāli, kuri neatbilst Atkritumu apsaimniekošanas likuma 1.panta 1.punktā minētajai definīcijai “atkritumi”</w:t>
      </w:r>
      <w:r>
        <w:rPr>
          <w:rStyle w:val="FootnoteReference"/>
          <w:rFonts w:ascii="Times New Roman" w:hAnsi="Times New Roman"/>
          <w:sz w:val="24"/>
          <w:szCs w:val="24"/>
        </w:rPr>
        <w:footnoteReference w:id="8"/>
      </w:r>
      <w:r w:rsidRPr="001A121C" w:rsidR="001A121C">
        <w:rPr>
          <w:rFonts w:ascii="Times New Roman" w:hAnsi="Times New Roman"/>
          <w:sz w:val="24"/>
          <w:szCs w:val="24"/>
        </w:rPr>
        <w:t>, un kuri tiek atkārtoti izmantoti atbilstoši Atkritumu apsaimniekošanas likuma 1.panta 16.punktā minētajai definīcijai “atkārtota izmantošana”</w:t>
      </w:r>
      <w:r>
        <w:rPr>
          <w:rStyle w:val="FootnoteReference"/>
          <w:rFonts w:ascii="Times New Roman" w:hAnsi="Times New Roman"/>
          <w:sz w:val="24"/>
          <w:szCs w:val="24"/>
        </w:rPr>
        <w:footnoteReference w:id="9"/>
      </w:r>
      <w:r w:rsidRPr="001A121C" w:rsidR="001A121C">
        <w:rPr>
          <w:rFonts w:ascii="Times New Roman" w:hAnsi="Times New Roman"/>
          <w:sz w:val="24"/>
          <w:szCs w:val="24"/>
        </w:rPr>
        <w:t>, nav uzskatāmi par atkritumiem Atkritumu apsaimniekošanas likuma izpratnē</w:t>
      </w:r>
    </w:p>
    <w:p w:rsidR="00A154E7" w:rsidRPr="001A121C" w:rsidP="00CC7486" w14:paraId="6E0DD5A1" w14:textId="02CD1E86">
      <w:pPr>
        <w:spacing w:after="0" w:line="240" w:lineRule="auto"/>
        <w:jc w:val="both"/>
        <w:rPr>
          <w:rFonts w:ascii="Times New Roman" w:hAnsi="Times New Roman"/>
          <w:sz w:val="24"/>
          <w:szCs w:val="24"/>
          <w:shd w:val="clear" w:color="auto" w:fill="FFFFFF"/>
        </w:rPr>
      </w:pPr>
      <w:r w:rsidRPr="001A121C">
        <w:rPr>
          <w:rFonts w:ascii="Times New Roman" w:hAnsi="Times New Roman"/>
          <w:sz w:val="24"/>
          <w:szCs w:val="24"/>
          <w:shd w:val="clear" w:color="auto" w:fill="FFFFFF"/>
        </w:rPr>
        <w:tab/>
        <w:t>Attiecībā uz Iesnieguma 14.un 15.jautājumu VARAM paskaidro, ka</w:t>
      </w:r>
      <w:r w:rsidRPr="001A121C" w:rsidR="00EF2364">
        <w:rPr>
          <w:rFonts w:ascii="Times New Roman" w:hAnsi="Times New Roman"/>
          <w:sz w:val="24"/>
          <w:szCs w:val="24"/>
          <w:shd w:val="clear" w:color="auto" w:fill="FFFFFF"/>
        </w:rPr>
        <w:t xml:space="preserve"> uz</w:t>
      </w:r>
      <w:r w:rsidRPr="001A121C">
        <w:rPr>
          <w:rFonts w:ascii="Times New Roman" w:hAnsi="Times New Roman"/>
          <w:sz w:val="24"/>
          <w:szCs w:val="24"/>
          <w:shd w:val="clear" w:color="auto" w:fill="FFFFFF"/>
        </w:rPr>
        <w:t xml:space="preserve"> </w:t>
      </w:r>
      <w:r w:rsidRPr="001A121C" w:rsidR="00B66336">
        <w:rPr>
          <w:rFonts w:ascii="Times New Roman" w:hAnsi="Times New Roman"/>
          <w:sz w:val="24"/>
          <w:szCs w:val="24"/>
          <w:shd w:val="clear" w:color="auto" w:fill="FFFFFF"/>
        </w:rPr>
        <w:t>jautājum</w:t>
      </w:r>
      <w:r w:rsidRPr="001A121C" w:rsidR="00EF2364">
        <w:rPr>
          <w:rFonts w:ascii="Times New Roman" w:hAnsi="Times New Roman"/>
          <w:sz w:val="24"/>
          <w:szCs w:val="24"/>
          <w:shd w:val="clear" w:color="auto" w:fill="FFFFFF"/>
        </w:rPr>
        <w:t>u</w:t>
      </w:r>
      <w:r w:rsidRPr="001A121C" w:rsidR="00B66336">
        <w:rPr>
          <w:rFonts w:ascii="Times New Roman" w:hAnsi="Times New Roman"/>
          <w:sz w:val="24"/>
          <w:szCs w:val="24"/>
          <w:shd w:val="clear" w:color="auto" w:fill="FFFFFF"/>
        </w:rPr>
        <w:t xml:space="preserve"> par izraktas </w:t>
      </w:r>
      <w:r w:rsidRPr="001A121C" w:rsidR="00705F44">
        <w:rPr>
          <w:rFonts w:ascii="Times New Roman" w:hAnsi="Times New Roman"/>
          <w:sz w:val="24"/>
          <w:szCs w:val="24"/>
          <w:shd w:val="clear" w:color="auto" w:fill="FFFFFF"/>
        </w:rPr>
        <w:t xml:space="preserve">nepiesārņotas </w:t>
      </w:r>
      <w:r w:rsidRPr="001A121C" w:rsidR="00B66336">
        <w:rPr>
          <w:rFonts w:ascii="Times New Roman" w:hAnsi="Times New Roman"/>
          <w:sz w:val="24"/>
          <w:szCs w:val="24"/>
          <w:shd w:val="clear" w:color="auto" w:fill="FFFFFF"/>
        </w:rPr>
        <w:t>grunts atkārtotu izmantošan</w:t>
      </w:r>
      <w:r w:rsidRPr="001A121C" w:rsidR="00705F44">
        <w:rPr>
          <w:rFonts w:ascii="Times New Roman" w:hAnsi="Times New Roman"/>
          <w:sz w:val="24"/>
          <w:szCs w:val="24"/>
          <w:shd w:val="clear" w:color="auto" w:fill="FFFFFF"/>
        </w:rPr>
        <w:t>as nosacījumiem</w:t>
      </w:r>
      <w:r w:rsidRPr="001A121C" w:rsidR="00B66336">
        <w:rPr>
          <w:rFonts w:ascii="Times New Roman" w:hAnsi="Times New Roman"/>
          <w:sz w:val="24"/>
          <w:szCs w:val="24"/>
          <w:shd w:val="clear" w:color="auto" w:fill="FFFFFF"/>
        </w:rPr>
        <w:t xml:space="preserve"> būvniecības procesos jau tika sniegta atbildē uz Iesnieguma </w:t>
      </w:r>
      <w:r w:rsidRPr="001A121C" w:rsidR="00705F44">
        <w:rPr>
          <w:rFonts w:ascii="Times New Roman" w:hAnsi="Times New Roman"/>
          <w:sz w:val="24"/>
          <w:szCs w:val="24"/>
          <w:shd w:val="clear" w:color="auto" w:fill="FFFFFF"/>
        </w:rPr>
        <w:t xml:space="preserve">11.jautājumu. </w:t>
      </w:r>
      <w:r w:rsidRPr="001A121C" w:rsidR="00675FC0">
        <w:rPr>
          <w:rFonts w:ascii="Times New Roman" w:hAnsi="Times New Roman"/>
          <w:sz w:val="24"/>
          <w:szCs w:val="24"/>
          <w:shd w:val="clear" w:color="auto" w:fill="FFFFFF"/>
        </w:rPr>
        <w:t>F</w:t>
      </w:r>
      <w:r w:rsidRPr="001A121C" w:rsidR="009C4725">
        <w:rPr>
          <w:rFonts w:ascii="Times New Roman" w:hAnsi="Times New Roman"/>
          <w:sz w:val="24"/>
          <w:szCs w:val="24"/>
          <w:shd w:val="clear" w:color="auto" w:fill="FFFFFF"/>
        </w:rPr>
        <w:t>rēzasfalta</w:t>
      </w:r>
      <w:r w:rsidRPr="001A121C" w:rsidR="009C4725">
        <w:rPr>
          <w:rFonts w:ascii="Times New Roman" w:hAnsi="Times New Roman"/>
          <w:sz w:val="24"/>
          <w:szCs w:val="24"/>
          <w:shd w:val="clear" w:color="auto" w:fill="FFFFFF"/>
        </w:rPr>
        <w:t xml:space="preserve"> </w:t>
      </w:r>
      <w:r w:rsidRPr="001A121C" w:rsidR="00675FC0">
        <w:rPr>
          <w:rFonts w:ascii="Times New Roman" w:hAnsi="Times New Roman"/>
          <w:sz w:val="24"/>
          <w:szCs w:val="24"/>
          <w:shd w:val="clear" w:color="auto" w:fill="FFFFFF"/>
        </w:rPr>
        <w:t xml:space="preserve">atkārtota </w:t>
      </w:r>
      <w:r w:rsidRPr="001A121C" w:rsidR="009C4725">
        <w:rPr>
          <w:rFonts w:ascii="Times New Roman" w:hAnsi="Times New Roman"/>
          <w:sz w:val="24"/>
          <w:szCs w:val="24"/>
          <w:shd w:val="clear" w:color="auto" w:fill="FFFFFF"/>
        </w:rPr>
        <w:t>izmantošan</w:t>
      </w:r>
      <w:r w:rsidRPr="001A121C" w:rsidR="00675FC0">
        <w:rPr>
          <w:rFonts w:ascii="Times New Roman" w:hAnsi="Times New Roman"/>
          <w:sz w:val="24"/>
          <w:szCs w:val="24"/>
          <w:shd w:val="clear" w:color="auto" w:fill="FFFFFF"/>
        </w:rPr>
        <w:t xml:space="preserve">a VARAM ieskatā </w:t>
      </w:r>
      <w:r w:rsidRPr="001A121C" w:rsidR="007E5B73">
        <w:rPr>
          <w:rFonts w:ascii="Times New Roman" w:hAnsi="Times New Roman"/>
          <w:sz w:val="24"/>
          <w:szCs w:val="24"/>
          <w:shd w:val="clear" w:color="auto" w:fill="FFFFFF"/>
        </w:rPr>
        <w:t xml:space="preserve">atbilst MK noteikumu Nr.302 6.punktā noteiktajam, tā kā </w:t>
      </w:r>
      <w:r w:rsidRPr="001A121C" w:rsidR="00650EB0">
        <w:rPr>
          <w:rFonts w:ascii="Times New Roman" w:hAnsi="Times New Roman"/>
          <w:sz w:val="24"/>
          <w:szCs w:val="24"/>
          <w:shd w:val="clear" w:color="auto" w:fill="FFFFFF"/>
        </w:rPr>
        <w:t>frēzasfalta</w:t>
      </w:r>
      <w:r w:rsidRPr="001A121C" w:rsidR="00650EB0">
        <w:rPr>
          <w:rFonts w:ascii="Times New Roman" w:hAnsi="Times New Roman"/>
          <w:sz w:val="24"/>
          <w:szCs w:val="24"/>
          <w:shd w:val="clear" w:color="auto" w:fill="FFFFFF"/>
        </w:rPr>
        <w:t xml:space="preserve"> izmantošana</w:t>
      </w:r>
      <w:r w:rsidRPr="001A121C" w:rsidR="00D001FE">
        <w:rPr>
          <w:rFonts w:ascii="Times New Roman" w:hAnsi="Times New Roman"/>
          <w:sz w:val="24"/>
          <w:szCs w:val="24"/>
          <w:shd w:val="clear" w:color="auto" w:fill="FFFFFF"/>
        </w:rPr>
        <w:t xml:space="preserve"> grants maisījumā atbilst Atkritumu apsaimniekošanas likuma </w:t>
      </w:r>
      <w:r w:rsidRPr="001A121C" w:rsidR="001B1827">
        <w:rPr>
          <w:rFonts w:ascii="Times New Roman" w:hAnsi="Times New Roman"/>
          <w:sz w:val="24"/>
          <w:szCs w:val="24"/>
          <w:shd w:val="clear" w:color="auto" w:fill="FFFFFF"/>
        </w:rPr>
        <w:t xml:space="preserve">1.panta </w:t>
      </w:r>
      <w:r w:rsidRPr="001A121C" w:rsidR="001305A2">
        <w:rPr>
          <w:rFonts w:ascii="Times New Roman" w:hAnsi="Times New Roman"/>
          <w:sz w:val="24"/>
          <w:szCs w:val="24"/>
          <w:shd w:val="clear" w:color="auto" w:fill="FFFFFF"/>
        </w:rPr>
        <w:t xml:space="preserve">13.punktā minētajai definīcijai </w:t>
      </w:r>
      <w:r w:rsidRPr="001A121C" w:rsidR="001305A2">
        <w:rPr>
          <w:rFonts w:ascii="Times New Roman" w:hAnsi="Times New Roman"/>
          <w:sz w:val="24"/>
          <w:szCs w:val="24"/>
          <w:shd w:val="clear" w:color="auto" w:fill="FFFFFF"/>
        </w:rPr>
        <w:t xml:space="preserve">“atkritumu reģenerācija” </w:t>
      </w:r>
      <w:r>
        <w:rPr>
          <w:rStyle w:val="FootnoteReference"/>
          <w:rFonts w:ascii="Times New Roman" w:hAnsi="Times New Roman"/>
          <w:sz w:val="24"/>
          <w:szCs w:val="24"/>
          <w:shd w:val="clear" w:color="auto" w:fill="FFFFFF"/>
        </w:rPr>
        <w:footnoteReference w:id="10"/>
      </w:r>
      <w:r w:rsidRPr="001A121C" w:rsidR="00434BDB">
        <w:rPr>
          <w:rFonts w:ascii="Times New Roman" w:hAnsi="Times New Roman"/>
          <w:sz w:val="24"/>
          <w:szCs w:val="24"/>
          <w:shd w:val="clear" w:color="auto" w:fill="FFFFFF"/>
        </w:rPr>
        <w:t xml:space="preserve">, </w:t>
      </w:r>
      <w:r w:rsidRPr="001A121C" w:rsidR="00277FEA">
        <w:rPr>
          <w:rFonts w:ascii="Times New Roman" w:hAnsi="Times New Roman"/>
          <w:sz w:val="24"/>
          <w:szCs w:val="24"/>
          <w:shd w:val="clear" w:color="auto" w:fill="FFFFFF"/>
        </w:rPr>
        <w:t>kā arī ir izpildīti pārējie</w:t>
      </w:r>
      <w:r w:rsidRPr="001A121C" w:rsidR="00061E2C">
        <w:rPr>
          <w:rFonts w:ascii="Times New Roman" w:hAnsi="Times New Roman"/>
          <w:sz w:val="24"/>
          <w:szCs w:val="24"/>
          <w:shd w:val="clear" w:color="auto" w:fill="FFFFFF"/>
        </w:rPr>
        <w:t xml:space="preserve"> MK noteikumu Nr.302 6.punktā minētie </w:t>
      </w:r>
      <w:r w:rsidRPr="001A121C" w:rsidR="009B7455">
        <w:rPr>
          <w:rFonts w:ascii="Times New Roman" w:hAnsi="Times New Roman"/>
          <w:sz w:val="24"/>
          <w:szCs w:val="24"/>
          <w:shd w:val="clear" w:color="auto" w:fill="FFFFFF"/>
        </w:rPr>
        <w:t xml:space="preserve">kritēriji. </w:t>
      </w:r>
    </w:p>
    <w:p w:rsidR="00642C1E" w:rsidRPr="007633A6" w:rsidP="00CC7486" w14:paraId="5206A91F" w14:textId="77777777">
      <w:pPr>
        <w:spacing w:after="0" w:line="240" w:lineRule="auto"/>
        <w:jc w:val="both"/>
        <w:rPr>
          <w:rFonts w:ascii="Times New Roman" w:hAnsi="Times New Roman"/>
          <w:color w:val="000000"/>
          <w:sz w:val="24"/>
          <w:szCs w:val="24"/>
        </w:rPr>
      </w:pPr>
    </w:p>
    <w:p w:rsidR="004F49BC" w:rsidRPr="001B02F1" w:rsidP="00556CA6" w14:paraId="04891479" w14:textId="0B8A4524">
      <w:pPr>
        <w:pStyle w:val="ListParagraph"/>
        <w:numPr>
          <w:ilvl w:val="0"/>
          <w:numId w:val="12"/>
        </w:numPr>
        <w:spacing w:after="0" w:line="240" w:lineRule="auto"/>
        <w:ind w:left="0" w:firstLine="0"/>
        <w:jc w:val="both"/>
        <w:rPr>
          <w:rFonts w:ascii="Times New Roman" w:hAnsi="Times New Roman"/>
          <w:sz w:val="24"/>
          <w:szCs w:val="24"/>
        </w:rPr>
      </w:pPr>
      <w:r w:rsidRPr="00A939E0">
        <w:rPr>
          <w:rFonts w:ascii="Times New Roman" w:hAnsi="Times New Roman"/>
          <w:b/>
          <w:bCs/>
          <w:color w:val="000000"/>
          <w:sz w:val="24"/>
          <w:szCs w:val="24"/>
        </w:rPr>
        <w:t xml:space="preserve">Attiecībā uz </w:t>
      </w:r>
      <w:r w:rsidRPr="00A939E0" w:rsidR="0039527D">
        <w:rPr>
          <w:rFonts w:ascii="Times New Roman" w:hAnsi="Times New Roman"/>
          <w:b/>
          <w:bCs/>
          <w:color w:val="000000"/>
          <w:sz w:val="24"/>
          <w:szCs w:val="24"/>
        </w:rPr>
        <w:t>jautājumu par nosacījumiem būvniecības atkritumu pārvadājumiem ar kravas automašīnām</w:t>
      </w:r>
      <w:r w:rsidRPr="00A939E0" w:rsidR="00717436">
        <w:rPr>
          <w:rFonts w:ascii="Times New Roman" w:hAnsi="Times New Roman"/>
          <w:b/>
          <w:bCs/>
          <w:color w:val="000000"/>
          <w:sz w:val="24"/>
          <w:szCs w:val="24"/>
        </w:rPr>
        <w:t xml:space="preserve"> (Iesnieguma 13.jautājums)</w:t>
      </w:r>
      <w:r w:rsidR="00717436">
        <w:rPr>
          <w:rFonts w:ascii="Times New Roman" w:hAnsi="Times New Roman"/>
          <w:color w:val="000000"/>
          <w:sz w:val="24"/>
          <w:szCs w:val="24"/>
        </w:rPr>
        <w:t xml:space="preserve"> </w:t>
      </w:r>
      <w:r w:rsidR="00125BFF">
        <w:rPr>
          <w:rFonts w:ascii="Times New Roman" w:hAnsi="Times New Roman"/>
          <w:color w:val="000000"/>
          <w:sz w:val="24"/>
          <w:szCs w:val="24"/>
        </w:rPr>
        <w:t xml:space="preserve">VARAM norāda, ka jāpiemēro Autopārvadājumu likuma 15.panta </w:t>
      </w:r>
      <w:r w:rsidR="00F3351E">
        <w:rPr>
          <w:rFonts w:ascii="Times New Roman" w:hAnsi="Times New Roman"/>
          <w:color w:val="000000"/>
          <w:sz w:val="24"/>
          <w:szCs w:val="24"/>
        </w:rPr>
        <w:t>piektajā daļā ietvertais regulējums, k</w:t>
      </w:r>
      <w:r w:rsidR="00FF4997">
        <w:rPr>
          <w:rFonts w:ascii="Times New Roman" w:hAnsi="Times New Roman"/>
          <w:color w:val="000000"/>
          <w:sz w:val="24"/>
          <w:szCs w:val="24"/>
        </w:rPr>
        <w:t xml:space="preserve">a </w:t>
      </w:r>
      <w:r w:rsidRPr="001B02F1" w:rsidR="00EA7143">
        <w:rPr>
          <w:rFonts w:ascii="Times New Roman" w:hAnsi="Times New Roman"/>
          <w:sz w:val="24"/>
          <w:szCs w:val="24"/>
        </w:rPr>
        <w:t>k</w:t>
      </w:r>
      <w:r w:rsidRPr="001B02F1" w:rsidR="00F3351E">
        <w:rPr>
          <w:rFonts w:ascii="Times New Roman" w:hAnsi="Times New Roman"/>
          <w:sz w:val="24"/>
          <w:szCs w:val="24"/>
          <w:shd w:val="clear" w:color="auto" w:fill="FFFFFF"/>
        </w:rPr>
        <w:t>ravu autotransporta līdzeklī iekrauj, nostiprina, apsedz un nosien nosūtītājs, bet pārsegumus un nostiprinājumus noņem un kravu izkrauj saņēmējs.</w:t>
      </w:r>
      <w:r w:rsidRPr="001B02F1" w:rsidR="00FF4997">
        <w:rPr>
          <w:rFonts w:ascii="Times New Roman" w:hAnsi="Times New Roman"/>
          <w:sz w:val="24"/>
          <w:szCs w:val="24"/>
          <w:shd w:val="clear" w:color="auto" w:fill="FFFFFF"/>
        </w:rPr>
        <w:t xml:space="preserve"> Piemērojot Administratīvā procesa likuma 17.panta </w:t>
      </w:r>
      <w:r w:rsidRPr="001B02F1" w:rsidR="00DF50FB">
        <w:rPr>
          <w:rFonts w:ascii="Times New Roman" w:hAnsi="Times New Roman"/>
          <w:sz w:val="24"/>
          <w:szCs w:val="24"/>
          <w:shd w:val="clear" w:color="auto" w:fill="FFFFFF"/>
        </w:rPr>
        <w:t xml:space="preserve">pirmās daļas 1.punktā minēto gramatiskās tiesību normas interpretācijas metodi, VARAM secina, ka no Autopārvadājumu likuma 15.panta piektās daļas regulējuma izriet, ka </w:t>
      </w:r>
      <w:r w:rsidRPr="001B02F1" w:rsidR="00EA7143">
        <w:rPr>
          <w:rFonts w:ascii="Times New Roman" w:hAnsi="Times New Roman"/>
          <w:sz w:val="24"/>
          <w:szCs w:val="24"/>
          <w:shd w:val="clear" w:color="auto" w:fill="FFFFFF"/>
        </w:rPr>
        <w:t>kravas apsegšanas prasības attiecas gan uz beramkra</w:t>
      </w:r>
      <w:r w:rsidRPr="001B02F1" w:rsidR="007D1896">
        <w:rPr>
          <w:rFonts w:ascii="Times New Roman" w:hAnsi="Times New Roman"/>
          <w:sz w:val="24"/>
          <w:szCs w:val="24"/>
          <w:shd w:val="clear" w:color="auto" w:fill="FFFFFF"/>
        </w:rPr>
        <w:t>vām</w:t>
      </w:r>
      <w:r w:rsidRPr="001B02F1" w:rsidR="00D9393C">
        <w:rPr>
          <w:rFonts w:ascii="Times New Roman" w:hAnsi="Times New Roman"/>
          <w:sz w:val="24"/>
          <w:szCs w:val="24"/>
          <w:shd w:val="clear" w:color="auto" w:fill="FFFFFF"/>
        </w:rPr>
        <w:t xml:space="preserve"> (piemēram, </w:t>
      </w:r>
      <w:r w:rsidRPr="001B02F1" w:rsidR="00C46511">
        <w:rPr>
          <w:rFonts w:ascii="Times New Roman" w:hAnsi="Times New Roman"/>
          <w:sz w:val="24"/>
          <w:szCs w:val="24"/>
          <w:shd w:val="clear" w:color="auto" w:fill="FFFFFF"/>
        </w:rPr>
        <w:t>birstošiem būvniecības atkritumiem)</w:t>
      </w:r>
      <w:r w:rsidRPr="001B02F1" w:rsidR="007D1896">
        <w:rPr>
          <w:rFonts w:ascii="Times New Roman" w:hAnsi="Times New Roman"/>
          <w:sz w:val="24"/>
          <w:szCs w:val="24"/>
          <w:shd w:val="clear" w:color="auto" w:fill="FFFFFF"/>
        </w:rPr>
        <w:t>, gan uz dzelzbetona grodiem</w:t>
      </w:r>
      <w:r w:rsidRPr="001B02F1" w:rsidR="0048352C">
        <w:rPr>
          <w:rFonts w:ascii="Times New Roman" w:hAnsi="Times New Roman"/>
          <w:sz w:val="24"/>
          <w:szCs w:val="24"/>
          <w:shd w:val="clear" w:color="auto" w:fill="FFFFFF"/>
        </w:rPr>
        <w:t>, tā kā tiesību normā nav noteikti izņēmumi kravām, uz kur</w:t>
      </w:r>
      <w:r w:rsidRPr="001B02F1" w:rsidR="008A2579">
        <w:rPr>
          <w:rFonts w:ascii="Times New Roman" w:hAnsi="Times New Roman"/>
          <w:sz w:val="24"/>
          <w:szCs w:val="24"/>
          <w:shd w:val="clear" w:color="auto" w:fill="FFFFFF"/>
        </w:rPr>
        <w:t>ām</w:t>
      </w:r>
      <w:r w:rsidRPr="001B02F1" w:rsidR="0048352C">
        <w:rPr>
          <w:rFonts w:ascii="Times New Roman" w:hAnsi="Times New Roman"/>
          <w:sz w:val="24"/>
          <w:szCs w:val="24"/>
          <w:shd w:val="clear" w:color="auto" w:fill="FFFFFF"/>
        </w:rPr>
        <w:t xml:space="preserve"> minētā prasība neattiecas</w:t>
      </w:r>
      <w:r w:rsidRPr="001B02F1" w:rsidR="007D1896">
        <w:rPr>
          <w:rFonts w:ascii="Times New Roman" w:hAnsi="Times New Roman"/>
          <w:sz w:val="24"/>
          <w:szCs w:val="24"/>
          <w:shd w:val="clear" w:color="auto" w:fill="FFFFFF"/>
        </w:rPr>
        <w:t xml:space="preserve">. </w:t>
      </w:r>
    </w:p>
    <w:p w:rsidR="00E0159A" w:rsidP="000F0BE3" w14:paraId="6F479ED8" w14:textId="77777777">
      <w:pPr>
        <w:tabs>
          <w:tab w:val="left" w:pos="709"/>
        </w:tabs>
        <w:spacing w:after="0" w:line="240" w:lineRule="auto"/>
        <w:jc w:val="both"/>
        <w:rPr>
          <w:rFonts w:ascii="Times New Roman" w:hAnsi="Times New Roman"/>
          <w:b/>
          <w:sz w:val="24"/>
          <w:szCs w:val="24"/>
        </w:rPr>
      </w:pPr>
    </w:p>
    <w:p w:rsidR="00C56A06" w:rsidRPr="00742300" w:rsidP="00742300" w14:paraId="34A1B3FF" w14:textId="77777777">
      <w:pPr>
        <w:tabs>
          <w:tab w:val="left" w:pos="709"/>
        </w:tabs>
        <w:spacing w:after="0" w:line="240" w:lineRule="auto"/>
        <w:ind w:firstLine="709"/>
        <w:jc w:val="both"/>
        <w:rPr>
          <w:rFonts w:ascii="Times New Roman" w:hAnsi="Times New Roman"/>
          <w:color w:val="414142"/>
          <w:sz w:val="24"/>
          <w:szCs w:val="24"/>
          <w:shd w:val="clear" w:color="auto" w:fill="FFFFFF"/>
        </w:rPr>
      </w:pPr>
    </w:p>
    <w:p w:rsidR="00932897" w:rsidRPr="00F576EC" w:rsidP="00742300" w14:paraId="30C6C798" w14:textId="561EFD7D">
      <w:pPr>
        <w:tabs>
          <w:tab w:val="left" w:pos="709"/>
        </w:tabs>
        <w:spacing w:after="0" w:line="240" w:lineRule="auto"/>
        <w:ind w:firstLine="709"/>
        <w:jc w:val="both"/>
        <w:rPr>
          <w:rFonts w:ascii="Times New Roman" w:hAnsi="Times New Roman"/>
          <w:sz w:val="24"/>
          <w:szCs w:val="24"/>
          <w:shd w:val="clear" w:color="auto" w:fill="FFFFFF"/>
        </w:rPr>
      </w:pPr>
      <w:r w:rsidRPr="00F576EC">
        <w:rPr>
          <w:rFonts w:ascii="Times New Roman" w:hAnsi="Times New Roman"/>
          <w:sz w:val="24"/>
          <w:szCs w:val="24"/>
          <w:shd w:val="clear" w:color="auto" w:fill="FFFFFF"/>
        </w:rPr>
        <w:t>Ar cieņu,</w:t>
      </w:r>
    </w:p>
    <w:p w:rsidR="00742300" w:rsidRPr="00F576EC" w:rsidP="00742300" w14:paraId="41DA211E" w14:textId="77777777">
      <w:pPr>
        <w:tabs>
          <w:tab w:val="left" w:pos="709"/>
        </w:tabs>
        <w:spacing w:after="0" w:line="240" w:lineRule="auto"/>
        <w:ind w:firstLine="709"/>
        <w:jc w:val="both"/>
        <w:rPr>
          <w:rFonts w:ascii="Times New Roman" w:hAnsi="Times New Roman"/>
          <w:sz w:val="24"/>
          <w:szCs w:val="24"/>
          <w:shd w:val="clear" w:color="auto" w:fill="FFFFFF"/>
        </w:rPr>
      </w:pPr>
    </w:p>
    <w:p w:rsidR="00932897" w:rsidRPr="00F576EC" w:rsidP="00742300" w14:paraId="2E00AF87" w14:textId="639C8902">
      <w:pPr>
        <w:tabs>
          <w:tab w:val="left" w:pos="709"/>
        </w:tabs>
        <w:spacing w:after="0" w:line="240" w:lineRule="auto"/>
        <w:ind w:firstLine="709"/>
        <w:jc w:val="both"/>
        <w:rPr>
          <w:rFonts w:ascii="Times New Roman" w:hAnsi="Times New Roman"/>
          <w:sz w:val="24"/>
          <w:szCs w:val="24"/>
          <w:shd w:val="clear" w:color="auto" w:fill="FFFFFF"/>
        </w:rPr>
      </w:pPr>
      <w:r w:rsidRPr="00F576EC">
        <w:rPr>
          <w:rFonts w:ascii="Times New Roman" w:hAnsi="Times New Roman"/>
          <w:sz w:val="24"/>
          <w:szCs w:val="24"/>
          <w:shd w:val="clear" w:color="auto" w:fill="FFFFFF"/>
        </w:rPr>
        <w:t>v</w:t>
      </w:r>
      <w:r w:rsidRPr="00F576EC">
        <w:rPr>
          <w:rFonts w:ascii="Times New Roman" w:hAnsi="Times New Roman"/>
          <w:sz w:val="24"/>
          <w:szCs w:val="24"/>
          <w:shd w:val="clear" w:color="auto" w:fill="FFFFFF"/>
        </w:rPr>
        <w:t xml:space="preserve">alsts sekretāra vietnieces </w:t>
      </w:r>
    </w:p>
    <w:p w:rsidR="00932897" w:rsidRPr="00F576EC" w:rsidP="00742300" w14:paraId="45D1347F" w14:textId="7526BC2D">
      <w:pPr>
        <w:tabs>
          <w:tab w:val="left" w:pos="709"/>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v</w:t>
      </w:r>
      <w:r w:rsidRPr="00F576EC">
        <w:rPr>
          <w:rFonts w:ascii="Times New Roman" w:hAnsi="Times New Roman"/>
          <w:sz w:val="24"/>
          <w:szCs w:val="24"/>
          <w:shd w:val="clear" w:color="auto" w:fill="FFFFFF"/>
        </w:rPr>
        <w:t xml:space="preserve">ides aizsardzības jautājumos </w:t>
      </w:r>
      <w:r w:rsidRPr="00F576EC">
        <w:rPr>
          <w:rFonts w:ascii="Times New Roman" w:hAnsi="Times New Roman"/>
          <w:sz w:val="24"/>
          <w:szCs w:val="24"/>
          <w:shd w:val="clear" w:color="auto" w:fill="FFFFFF"/>
        </w:rPr>
        <w:t>p.i</w:t>
      </w:r>
      <w:r w:rsidRPr="00F576EC">
        <w:rPr>
          <w:rFonts w:ascii="Times New Roman" w:hAnsi="Times New Roman"/>
          <w:sz w:val="24"/>
          <w:szCs w:val="24"/>
          <w:shd w:val="clear" w:color="auto" w:fill="FFFFFF"/>
        </w:rPr>
        <w:t xml:space="preserve">., </w:t>
      </w:r>
    </w:p>
    <w:p w:rsidR="00932897" w:rsidRPr="00F576EC" w:rsidP="00742300" w14:paraId="603D66FC" w14:textId="2EA4C7C9">
      <w:pPr>
        <w:tabs>
          <w:tab w:val="left" w:pos="709"/>
        </w:tabs>
        <w:spacing w:after="0" w:line="240" w:lineRule="auto"/>
        <w:ind w:firstLine="709"/>
        <w:jc w:val="both"/>
        <w:rPr>
          <w:rFonts w:ascii="Times New Roman" w:hAnsi="Times New Roman"/>
          <w:sz w:val="24"/>
          <w:szCs w:val="24"/>
          <w:shd w:val="clear" w:color="auto" w:fill="FFFFFF"/>
        </w:rPr>
      </w:pPr>
    </w:p>
    <w:p w:rsidR="00932897" w:rsidRPr="00F576EC" w:rsidP="00742300" w14:paraId="029135A0" w14:textId="7A802FB0">
      <w:pPr>
        <w:tabs>
          <w:tab w:val="left" w:pos="709"/>
        </w:tabs>
        <w:spacing w:after="0" w:line="240" w:lineRule="auto"/>
        <w:ind w:firstLine="709"/>
        <w:jc w:val="both"/>
        <w:rPr>
          <w:rFonts w:ascii="Times New Roman" w:hAnsi="Times New Roman"/>
          <w:sz w:val="24"/>
          <w:szCs w:val="24"/>
        </w:rPr>
      </w:pPr>
      <w:r w:rsidRPr="00F576EC">
        <w:rPr>
          <w:rFonts w:ascii="Times New Roman" w:hAnsi="Times New Roman"/>
          <w:sz w:val="24"/>
          <w:szCs w:val="24"/>
          <w:shd w:val="clear" w:color="auto" w:fill="FFFFFF"/>
        </w:rPr>
        <w:t>Vides aizsardzības departamenta direktore</w:t>
      </w:r>
      <w:r w:rsidRPr="00F576EC">
        <w:rPr>
          <w:rFonts w:ascii="Times New Roman" w:hAnsi="Times New Roman"/>
          <w:sz w:val="24"/>
          <w:szCs w:val="24"/>
          <w:shd w:val="clear" w:color="auto" w:fill="FFFFFF"/>
        </w:rPr>
        <w:tab/>
      </w:r>
      <w:r w:rsidRPr="00F576EC">
        <w:rPr>
          <w:rFonts w:ascii="Times New Roman" w:hAnsi="Times New Roman"/>
          <w:sz w:val="24"/>
          <w:szCs w:val="24"/>
          <w:shd w:val="clear" w:color="auto" w:fill="FFFFFF"/>
        </w:rPr>
        <w:tab/>
      </w:r>
      <w:r w:rsidRPr="00F576EC">
        <w:rPr>
          <w:rFonts w:ascii="Times New Roman" w:hAnsi="Times New Roman"/>
          <w:sz w:val="24"/>
          <w:szCs w:val="24"/>
          <w:shd w:val="clear" w:color="auto" w:fill="FFFFFF"/>
        </w:rPr>
        <w:tab/>
        <w:t>Rudīte Vesere</w:t>
      </w:r>
    </w:p>
    <w:p w:rsidR="00FE78FF" w:rsidRPr="00E80A25" w:rsidP="00E80A25" w14:paraId="4EA401EE" w14:textId="77777777">
      <w:pPr>
        <w:rPr>
          <w:rFonts w:ascii="Times New Roman" w:hAnsi="Times New Roman"/>
          <w:sz w:val="24"/>
          <w:szCs w:val="24"/>
        </w:rPr>
      </w:pPr>
    </w:p>
    <w:p w:rsidR="00E80A25" w:rsidRPr="00CC15CD" w:rsidP="00CC15CD" w14:paraId="04EADFF5" w14:textId="70C487B5">
      <w:pPr>
        <w:spacing w:after="0" w:line="240" w:lineRule="auto"/>
        <w:rPr>
          <w:rFonts w:ascii="Times New Roman" w:hAnsi="Times New Roman"/>
          <w:sz w:val="20"/>
          <w:szCs w:val="20"/>
        </w:rPr>
      </w:pPr>
      <w:r w:rsidRPr="00CC15CD">
        <w:rPr>
          <w:rFonts w:ascii="Times New Roman" w:hAnsi="Times New Roman"/>
          <w:sz w:val="20"/>
          <w:szCs w:val="20"/>
        </w:rPr>
        <w:t>I.Doniņa, 67026515</w:t>
      </w:r>
    </w:p>
    <w:p w:rsidR="00CC15CD" w:rsidRPr="00CC15CD" w:rsidP="00CC15CD" w14:paraId="3E971AEC" w14:textId="59EB9FD2">
      <w:pPr>
        <w:spacing w:after="0" w:line="240" w:lineRule="auto"/>
        <w:rPr>
          <w:rFonts w:ascii="Times New Roman" w:hAnsi="Times New Roman"/>
          <w:sz w:val="20"/>
          <w:szCs w:val="20"/>
        </w:rPr>
      </w:pPr>
      <w:r w:rsidRPr="00CC15CD">
        <w:rPr>
          <w:rFonts w:ascii="Times New Roman" w:hAnsi="Times New Roman"/>
          <w:sz w:val="20"/>
          <w:szCs w:val="20"/>
        </w:rPr>
        <w:t>Ilze.donina@varam.gov.lv</w:t>
      </w:r>
    </w:p>
    <w:p w:rsidR="00E80A25" w:rsidRPr="00E80A25" w:rsidP="00E80A25" w14:paraId="419E5AF9" w14:textId="77777777">
      <w:pPr>
        <w:rPr>
          <w:rFonts w:ascii="Times New Roman" w:hAnsi="Times New Roman"/>
          <w:sz w:val="24"/>
          <w:szCs w:val="24"/>
        </w:rPr>
      </w:pPr>
    </w:p>
    <w:p w:rsidR="00E80A25" w:rsidP="00E80A25" w14:paraId="5261D1E9" w14:textId="0889841B">
      <w:pPr>
        <w:rPr>
          <w:rFonts w:ascii="Times New Roman" w:hAnsi="Times New Roman"/>
          <w:sz w:val="24"/>
          <w:szCs w:val="24"/>
        </w:rPr>
      </w:pPr>
    </w:p>
    <w:p w:rsidR="00B13A17" w:rsidP="00E80A25" w14:paraId="1E9DC844" w14:textId="77777777"/>
    <w:tbl>
      <w:tblPr>
        <w:tblW w:w="0" w:type="auto"/>
        <w:tblInd w:w="108" w:type="dxa"/>
        <w:tblLook w:val="04A0"/>
      </w:tblPr>
      <w:tblGrid>
        <w:gridCol w:w="8222"/>
      </w:tblGrid>
      <w:tr w14:paraId="66D9DD28" w14:textId="77777777" w:rsidTr="00796CFC">
        <w:tblPrEx>
          <w:tblW w:w="0" w:type="auto"/>
          <w:tblInd w:w="108" w:type="dxa"/>
          <w:tblLook w:val="04A0"/>
        </w:tblPrEx>
        <w:trPr>
          <w:cantSplit/>
          <w:trHeight w:val="579"/>
        </w:trPr>
        <w:tc>
          <w:tcPr>
            <w:tcW w:w="8222" w:type="dxa"/>
          </w:tcPr>
          <w:p w:rsidR="00E80A25" w:rsidP="00B13A17" w14:paraId="0DBEAC04" w14:textId="77777777">
            <w:pPr>
              <w:pStyle w:val="BodyTextIndent"/>
              <w:ind w:left="0"/>
              <w:jc w:val="center"/>
            </w:pPr>
            <w:bookmarkStart w:id="0" w:name="edoc_info" w:colFirst="0" w:colLast="0"/>
            <w:r>
              <w:t>ŠIS DOKUMENTS IR ELEKTRONISKI PARAKSTĪTS AR DROŠU ELEKTRONISKO PARAKSTU UN SATUR LAIKA ZĪMOGU</w:t>
            </w:r>
          </w:p>
        </w:tc>
      </w:tr>
      <w:bookmarkEnd w:id="0"/>
    </w:tbl>
    <w:p w:rsidR="002E1474" w:rsidRPr="00C27521" w:rsidP="00954D5A" w14:paraId="4F064137" w14:textId="77777777">
      <w:pPr>
        <w:rPr>
          <w:rFonts w:ascii="Times New Roman" w:hAnsi="Times New Roman"/>
          <w:sz w:val="24"/>
          <w:szCs w:val="24"/>
        </w:rPr>
      </w:pPr>
    </w:p>
    <w:sectPr w:rsidSect="00B82CCF">
      <w:headerReference w:type="default" r:id="rId6"/>
      <w:headerReference w:type="first" r:id="rId7"/>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613" w14:paraId="35ADD30A" w14:textId="77777777">
      <w:pPr>
        <w:spacing w:after="0" w:line="240" w:lineRule="auto"/>
      </w:pPr>
      <w:r>
        <w:separator/>
      </w:r>
    </w:p>
  </w:footnote>
  <w:footnote w:type="continuationSeparator" w:id="1">
    <w:p w:rsidR="005E6613" w14:paraId="7451DBB8" w14:textId="77777777">
      <w:pPr>
        <w:spacing w:after="0" w:line="240" w:lineRule="auto"/>
      </w:pPr>
      <w:r>
        <w:continuationSeparator/>
      </w:r>
    </w:p>
  </w:footnote>
  <w:footnote w:id="2">
    <w:p w:rsidR="003F3C85" w:rsidRPr="00656B04" w:rsidP="00656B04" w14:paraId="39F85C14" w14:textId="4BE5FFDE">
      <w:pPr>
        <w:pStyle w:val="FootnoteText"/>
        <w:jc w:val="both"/>
        <w:rPr>
          <w:rFonts w:ascii="Times New Roman" w:hAnsi="Times New Roman"/>
        </w:rPr>
      </w:pPr>
      <w:r w:rsidRPr="00656B04">
        <w:rPr>
          <w:rStyle w:val="FootnoteReference"/>
          <w:rFonts w:ascii="Times New Roman" w:hAnsi="Times New Roman"/>
        </w:rPr>
        <w:footnoteRef/>
      </w:r>
      <w:r w:rsidRPr="00656B04">
        <w:rPr>
          <w:rFonts w:ascii="Times New Roman" w:hAnsi="Times New Roman"/>
        </w:rPr>
        <w:t xml:space="preserve"> </w:t>
      </w:r>
      <w:r w:rsidRPr="00656B04" w:rsidR="0017652B">
        <w:rPr>
          <w:rFonts w:ascii="Times New Roman" w:hAnsi="Times New Roman"/>
          <w:color w:val="000000"/>
        </w:rPr>
        <w:t xml:space="preserve">Dokuments “Biežāk uzdotie jautājumi par atkritumu un to pārvadājumu uzskaiti”; pieejams: </w:t>
      </w:r>
      <w:hyperlink r:id="rId1" w:history="1">
        <w:r w:rsidRPr="00656B04" w:rsidR="007A571A">
          <w:rPr>
            <w:rStyle w:val="Hyperlink"/>
            <w:rFonts w:ascii="Times New Roman" w:hAnsi="Times New Roman"/>
          </w:rPr>
          <w:t>https://www.varam.gov.lv/lv/biezak-uzdotie-jautajumi-par-atkritumu-un-parvadajumu-uzskaites-kartibu</w:t>
        </w:r>
      </w:hyperlink>
      <w:r w:rsidRPr="00656B04" w:rsidR="00996AEE">
        <w:rPr>
          <w:rFonts w:ascii="Times New Roman" w:hAnsi="Times New Roman"/>
        </w:rPr>
        <w:t xml:space="preserve"> </w:t>
      </w:r>
    </w:p>
  </w:footnote>
  <w:footnote w:id="3">
    <w:p w:rsidR="003F039C" w:rsidRPr="00EE71BD" w14:paraId="20932AF0" w14:textId="7D0AC0E6">
      <w:pPr>
        <w:pStyle w:val="FootnoteText"/>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Ministru kabineta 2007.gada 19.jūnija noteikum</w:t>
      </w:r>
      <w:r w:rsidR="00EE71BD">
        <w:rPr>
          <w:rFonts w:ascii="Times New Roman" w:hAnsi="Times New Roman"/>
        </w:rPr>
        <w:t>i</w:t>
      </w:r>
      <w:r w:rsidRPr="00EE71BD">
        <w:rPr>
          <w:rFonts w:ascii="Times New Roman" w:hAnsi="Times New Roman"/>
        </w:rPr>
        <w:t xml:space="preserve"> Nr.404 “</w:t>
      </w:r>
      <w:r w:rsidRPr="00EE71BD">
        <w:rPr>
          <w:rFonts w:ascii="Times New Roman" w:hAnsi="Times New Roman"/>
          <w:shd w:val="clear" w:color="auto" w:fill="FFFFFF"/>
        </w:rPr>
        <w:t>Kārtība, kādā aprēķina un maksā dabas resursu nodokli, izsniedz dabas resursu lietošanas atļauju un auditē apsaimniekošanas sistēmas”</w:t>
      </w:r>
      <w:r w:rsidRPr="00EE71BD" w:rsidR="00130D6C">
        <w:rPr>
          <w:rFonts w:ascii="Times New Roman" w:hAnsi="Times New Roman"/>
          <w:shd w:val="clear" w:color="auto" w:fill="FFFFFF"/>
        </w:rPr>
        <w:t xml:space="preserve">, pieejams: </w:t>
      </w:r>
      <w:hyperlink r:id="rId2" w:history="1">
        <w:r w:rsidRPr="00560E6B" w:rsidR="00C37169">
          <w:rPr>
            <w:rStyle w:val="Hyperlink"/>
            <w:rFonts w:ascii="Times New Roman" w:hAnsi="Times New Roman"/>
            <w:shd w:val="clear" w:color="auto" w:fill="FFFFFF"/>
          </w:rPr>
          <w:t>https://likumi.lv/ta/id/159270</w:t>
        </w:r>
      </w:hyperlink>
      <w:r w:rsidR="00C37169">
        <w:rPr>
          <w:rFonts w:ascii="Times New Roman" w:hAnsi="Times New Roman"/>
          <w:shd w:val="clear" w:color="auto" w:fill="FFFFFF"/>
        </w:rPr>
        <w:t xml:space="preserve"> </w:t>
      </w:r>
    </w:p>
  </w:footnote>
  <w:footnote w:id="4">
    <w:p w:rsidR="002B7C7A" w:rsidRPr="00EE71BD" w:rsidP="0075635F" w14:paraId="38D4F831" w14:textId="719BA802">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w:t>
      </w:r>
      <w:r w:rsidRPr="00EE71BD" w:rsidR="00596DF2">
        <w:rPr>
          <w:rFonts w:ascii="Times New Roman" w:hAnsi="Times New Roman"/>
        </w:rPr>
        <w:t xml:space="preserve">Rokasgrāmata faktoru pielietošanai sadzīves atkritumu uzskaitē, pārejot no tilpuma uz svara vienībām. Pieejama: </w:t>
      </w:r>
      <w:hyperlink r:id="rId3" w:history="1">
        <w:r w:rsidRPr="00EE71BD" w:rsidR="0075635F">
          <w:rPr>
            <w:rStyle w:val="Hyperlink"/>
            <w:rFonts w:ascii="Times New Roman" w:hAnsi="Times New Roman"/>
            <w:color w:val="auto"/>
          </w:rPr>
          <w:t>https://www.meteo.lv/fs/CKFinderJava/userfiles/files/Vide/Atkritumi/statistika/Rokasgramata_atkr_faktori.pdf</w:t>
        </w:r>
      </w:hyperlink>
      <w:r w:rsidRPr="00EE71BD" w:rsidR="0075635F">
        <w:rPr>
          <w:rFonts w:ascii="Times New Roman" w:hAnsi="Times New Roman"/>
        </w:rPr>
        <w:t xml:space="preserve"> </w:t>
      </w:r>
      <w:r w:rsidR="00C37169">
        <w:rPr>
          <w:rFonts w:ascii="Times New Roman" w:hAnsi="Times New Roman"/>
        </w:rPr>
        <w:t xml:space="preserve"> </w:t>
      </w:r>
    </w:p>
  </w:footnote>
  <w:footnote w:id="5">
    <w:p w:rsidR="00FB7B91" w:rsidRPr="00EE71BD" w:rsidP="00656B04" w14:paraId="52446E2C" w14:textId="7E00C580">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w:t>
      </w:r>
      <w:r w:rsidRPr="00EE71BD" w:rsidR="00977BF4">
        <w:rPr>
          <w:rFonts w:ascii="Times New Roman" w:hAnsi="Times New Roman"/>
        </w:rPr>
        <w:t xml:space="preserve">Atkritumu apsaimniekošanas likuma 1.panta 1.punkts: </w:t>
      </w:r>
      <w:r w:rsidRPr="00EE71BD" w:rsidR="00977BF4">
        <w:rPr>
          <w:rFonts w:ascii="Times New Roman" w:hAnsi="Times New Roman"/>
          <w:shd w:val="clear" w:color="auto" w:fill="FFFFFF"/>
        </w:rPr>
        <w:t>1) </w:t>
      </w:r>
      <w:r w:rsidRPr="00EE71BD" w:rsidR="00977BF4">
        <w:rPr>
          <w:rFonts w:ascii="Times New Roman" w:hAnsi="Times New Roman"/>
          <w:b/>
          <w:bCs/>
          <w:shd w:val="clear" w:color="auto" w:fill="FFFFFF"/>
        </w:rPr>
        <w:t>atkritumi</w:t>
      </w:r>
      <w:r w:rsidRPr="00EE71BD" w:rsidR="00977BF4">
        <w:rPr>
          <w:rFonts w:ascii="Times New Roman" w:hAnsi="Times New Roman"/>
          <w:shd w:val="clear" w:color="auto" w:fill="FFFFFF"/>
        </w:rPr>
        <w:t> — jebkurš priekšmets vai viela, no kuras tās valdītājs atbrīvojas, ir nolēmis vai spiests atbrīvoties;</w:t>
      </w:r>
      <w:r w:rsidR="002D5821">
        <w:rPr>
          <w:rFonts w:ascii="Times New Roman" w:hAnsi="Times New Roman"/>
          <w:shd w:val="clear" w:color="auto" w:fill="FFFFFF"/>
        </w:rPr>
        <w:t xml:space="preserve"> pieejams:</w:t>
      </w:r>
      <w:r w:rsidRPr="007D3F78" w:rsidR="007D3F78">
        <w:t xml:space="preserve"> </w:t>
      </w:r>
      <w:hyperlink r:id="rId4" w:history="1">
        <w:r w:rsidRPr="00560E6B" w:rsidR="007D3F78">
          <w:rPr>
            <w:rStyle w:val="Hyperlink"/>
            <w:rFonts w:ascii="Times New Roman" w:hAnsi="Times New Roman"/>
            <w:shd w:val="clear" w:color="auto" w:fill="FFFFFF"/>
          </w:rPr>
          <w:t>https://likumi.lv/ta/id/221378</w:t>
        </w:r>
      </w:hyperlink>
      <w:r w:rsidR="007D3F78">
        <w:rPr>
          <w:rFonts w:ascii="Times New Roman" w:hAnsi="Times New Roman"/>
          <w:shd w:val="clear" w:color="auto" w:fill="FFFFFF"/>
        </w:rPr>
        <w:t xml:space="preserve"> </w:t>
      </w:r>
    </w:p>
  </w:footnote>
  <w:footnote w:id="6">
    <w:p w:rsidR="00795B71" w:rsidRPr="00EE71BD" w:rsidP="00656B04" w14:paraId="3E0C4FA8" w14:textId="6AD4C15F">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Atkritumu apsaimniekošanas likuma 1.panta 16.punkts: </w:t>
      </w:r>
      <w:r w:rsidRPr="00EE71BD" w:rsidR="00656B04">
        <w:rPr>
          <w:rFonts w:ascii="Times New Roman" w:hAnsi="Times New Roman"/>
          <w:shd w:val="clear" w:color="auto" w:fill="FFFFFF"/>
        </w:rPr>
        <w:t>16) </w:t>
      </w:r>
      <w:r w:rsidRPr="00EE71BD" w:rsidR="00656B04">
        <w:rPr>
          <w:rFonts w:ascii="Times New Roman" w:hAnsi="Times New Roman"/>
          <w:b/>
          <w:bCs/>
          <w:shd w:val="clear" w:color="auto" w:fill="FFFFFF"/>
        </w:rPr>
        <w:t>atkārtota izmantošana</w:t>
      </w:r>
      <w:r w:rsidRPr="00EE71BD" w:rsidR="00656B04">
        <w:rPr>
          <w:rFonts w:ascii="Times New Roman" w:hAnsi="Times New Roman"/>
          <w:shd w:val="clear" w:color="auto" w:fill="FFFFFF"/>
        </w:rPr>
        <w:t> — jebkura darbība, kuras rezultātā produktus vai to sastāvdaļas, kas nav atkritumi, izmanto vēlreiz tādam pašam nolūkam, kādam tie bija paredzēti;</w:t>
      </w:r>
      <w:r w:rsidR="002D5821">
        <w:rPr>
          <w:rFonts w:ascii="Times New Roman" w:hAnsi="Times New Roman"/>
          <w:shd w:val="clear" w:color="auto" w:fill="FFFFFF"/>
        </w:rPr>
        <w:t xml:space="preserve"> pieejams:</w:t>
      </w:r>
      <w:r w:rsidRPr="007D3F78" w:rsidR="007D3F78">
        <w:t xml:space="preserve"> </w:t>
      </w:r>
      <w:hyperlink r:id="rId4" w:history="1">
        <w:r w:rsidRPr="00560E6B" w:rsidR="007D3F78">
          <w:rPr>
            <w:rStyle w:val="Hyperlink"/>
            <w:rFonts w:ascii="Times New Roman" w:hAnsi="Times New Roman"/>
            <w:shd w:val="clear" w:color="auto" w:fill="FFFFFF"/>
          </w:rPr>
          <w:t>https://likumi.lv/ta/id/221378</w:t>
        </w:r>
      </w:hyperlink>
      <w:r w:rsidR="007D3F78">
        <w:rPr>
          <w:rFonts w:ascii="Times New Roman" w:hAnsi="Times New Roman"/>
          <w:shd w:val="clear" w:color="auto" w:fill="FFFFFF"/>
        </w:rPr>
        <w:t xml:space="preserve"> </w:t>
      </w:r>
    </w:p>
  </w:footnote>
  <w:footnote w:id="7">
    <w:p w:rsidR="005342D1" w:rsidRPr="00EE71BD" w:rsidP="00EE71BD" w14:paraId="7A887C72" w14:textId="5A501918">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w:t>
      </w:r>
      <w:r w:rsidRPr="007D3F78">
        <w:rPr>
          <w:rFonts w:ascii="Times New Roman" w:hAnsi="Times New Roman"/>
        </w:rPr>
        <w:t>Eiropas</w:t>
      </w:r>
      <w:r w:rsidRPr="00EE71BD">
        <w:rPr>
          <w:rFonts w:ascii="Times New Roman" w:hAnsi="Times New Roman"/>
          <w:b/>
          <w:bCs/>
        </w:rPr>
        <w:t xml:space="preserve"> </w:t>
      </w:r>
      <w:r w:rsidRPr="00EE71BD">
        <w:rPr>
          <w:rFonts w:ascii="Times New Roman" w:hAnsi="Times New Roman"/>
          <w:shd w:val="clear" w:color="auto" w:fill="FFFFFF"/>
        </w:rPr>
        <w:t xml:space="preserve">Komisijas 2000. gada 3. maija Lēmuma, ar ko aizstāj Lēmumu 94/3/EK, ar kuru izveidots atkritumu saraksts saskaņā ar 1. panta a) punktu Padomes Direktīvā 75/442/EEK par atkritumiem, un Padomes Lēmumu 94/904/EK, ar kuru izveidots bīstamo atkritumu saraksts saskaņā ar 1. panta 4. punktu Padomes Direktīvā 91/689/EEK par bīstamajiem atkritumiem, </w:t>
      </w:r>
      <w:r w:rsidRPr="00EE71BD" w:rsidR="00A32B29">
        <w:rPr>
          <w:rFonts w:ascii="Times New Roman" w:hAnsi="Times New Roman"/>
          <w:shd w:val="clear" w:color="auto" w:fill="FFFFFF"/>
        </w:rPr>
        <w:t>pieejams:</w:t>
      </w:r>
      <w:r w:rsidRPr="00FE14B2" w:rsidR="00FE14B2">
        <w:t xml:space="preserve"> </w:t>
      </w:r>
      <w:hyperlink r:id="rId5" w:history="1">
        <w:r w:rsidRPr="00560E6B" w:rsidR="00FE14B2">
          <w:rPr>
            <w:rStyle w:val="Hyperlink"/>
            <w:rFonts w:ascii="Times New Roman" w:hAnsi="Times New Roman"/>
            <w:shd w:val="clear" w:color="auto" w:fill="FFFFFF"/>
          </w:rPr>
          <w:t>https://eur-lex.europa.eu/legal-content/LV/TXT/?uri=CELEX%3A02000D0532-20150601&amp;qid=1626935721164</w:t>
        </w:r>
      </w:hyperlink>
      <w:r w:rsidR="00FE14B2">
        <w:rPr>
          <w:rFonts w:ascii="Times New Roman" w:hAnsi="Times New Roman"/>
          <w:shd w:val="clear" w:color="auto" w:fill="FFFFFF"/>
        </w:rPr>
        <w:t xml:space="preserve"> </w:t>
      </w:r>
    </w:p>
  </w:footnote>
  <w:footnote w:id="8">
    <w:p w:rsidR="001A121C" w:rsidRPr="00EE71BD" w:rsidP="00EE71BD" w14:paraId="15E45BFD" w14:textId="2473A947">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Atkritumu apsaimniekošanas likuma 1.panta 1.punkts: </w:t>
      </w:r>
      <w:r w:rsidRPr="00EE71BD">
        <w:rPr>
          <w:rFonts w:ascii="Times New Roman" w:hAnsi="Times New Roman"/>
          <w:shd w:val="clear" w:color="auto" w:fill="FFFFFF"/>
        </w:rPr>
        <w:t>1) </w:t>
      </w:r>
      <w:r w:rsidRPr="00EE71BD">
        <w:rPr>
          <w:rFonts w:ascii="Times New Roman" w:hAnsi="Times New Roman"/>
          <w:b/>
          <w:bCs/>
          <w:shd w:val="clear" w:color="auto" w:fill="FFFFFF"/>
        </w:rPr>
        <w:t>atkritumi</w:t>
      </w:r>
      <w:r w:rsidRPr="00EE71BD">
        <w:rPr>
          <w:rFonts w:ascii="Times New Roman" w:hAnsi="Times New Roman"/>
          <w:shd w:val="clear" w:color="auto" w:fill="FFFFFF"/>
        </w:rPr>
        <w:t> — jebkurš priekšmets vai viela, no kuras tās valdītājs atbrīvojas, ir nolēmis vai spiests atbrīvoties;</w:t>
      </w:r>
      <w:r w:rsidR="007D3F78">
        <w:rPr>
          <w:rFonts w:ascii="Times New Roman" w:hAnsi="Times New Roman"/>
          <w:shd w:val="clear" w:color="auto" w:fill="FFFFFF"/>
        </w:rPr>
        <w:t xml:space="preserve"> pieejams:</w:t>
      </w:r>
      <w:r w:rsidRPr="007D3F78" w:rsidR="007D3F78">
        <w:t xml:space="preserve"> </w:t>
      </w:r>
      <w:r w:rsidRPr="007D3F78" w:rsidR="007D3F78">
        <w:rPr>
          <w:rFonts w:ascii="Times New Roman" w:hAnsi="Times New Roman"/>
          <w:shd w:val="clear" w:color="auto" w:fill="FFFFFF"/>
        </w:rPr>
        <w:t>https://likumi.lv/ta/id/221378</w:t>
      </w:r>
    </w:p>
  </w:footnote>
  <w:footnote w:id="9">
    <w:p w:rsidR="001A121C" w:rsidRPr="00EE71BD" w:rsidP="00EE71BD" w14:paraId="74A9A783" w14:textId="42F9626A">
      <w:pPr>
        <w:pStyle w:val="FootnoteText"/>
        <w:jc w:val="both"/>
        <w:rPr>
          <w:rFonts w:ascii="Times New Roman" w:hAnsi="Times New Roman"/>
        </w:rPr>
      </w:pPr>
      <w:r w:rsidRPr="00EE71BD">
        <w:rPr>
          <w:rStyle w:val="FootnoteReference"/>
          <w:rFonts w:ascii="Times New Roman" w:hAnsi="Times New Roman"/>
        </w:rPr>
        <w:footnoteRef/>
      </w:r>
      <w:r w:rsidRPr="00EE71BD">
        <w:rPr>
          <w:rFonts w:ascii="Times New Roman" w:hAnsi="Times New Roman"/>
        </w:rPr>
        <w:t xml:space="preserve"> Atkritumu apsaimniekošanas likuma 1.panta 16.punkts: </w:t>
      </w:r>
      <w:r w:rsidRPr="00EE71BD">
        <w:rPr>
          <w:rFonts w:ascii="Times New Roman" w:hAnsi="Times New Roman"/>
          <w:shd w:val="clear" w:color="auto" w:fill="FFFFFF"/>
        </w:rPr>
        <w:t>16) </w:t>
      </w:r>
      <w:r w:rsidRPr="00EE71BD">
        <w:rPr>
          <w:rFonts w:ascii="Times New Roman" w:hAnsi="Times New Roman"/>
          <w:b/>
          <w:bCs/>
          <w:shd w:val="clear" w:color="auto" w:fill="FFFFFF"/>
        </w:rPr>
        <w:t>atkārtota izmantošana</w:t>
      </w:r>
      <w:r w:rsidRPr="00EE71BD">
        <w:rPr>
          <w:rFonts w:ascii="Times New Roman" w:hAnsi="Times New Roman"/>
          <w:shd w:val="clear" w:color="auto" w:fill="FFFFFF"/>
        </w:rPr>
        <w:t xml:space="preserve"> — jebkura darbība, kuras rezultātā produktus vai to sastāvdaļas, kas nav atkritumi, izmanto vēlreiz tādam pašam nolūkam, kādam tie bija </w:t>
      </w:r>
      <w:r w:rsidRPr="00EE71BD">
        <w:rPr>
          <w:rFonts w:ascii="Times New Roman" w:hAnsi="Times New Roman"/>
          <w:shd w:val="clear" w:color="auto" w:fill="FFFFFF"/>
        </w:rPr>
        <w:t>paredzēti;</w:t>
      </w:r>
      <w:r w:rsidR="007D3F78">
        <w:rPr>
          <w:rFonts w:ascii="Times New Roman" w:hAnsi="Times New Roman"/>
          <w:shd w:val="clear" w:color="auto" w:fill="FFFFFF"/>
        </w:rPr>
        <w:t>pieejams</w:t>
      </w:r>
      <w:r w:rsidR="007D3F78">
        <w:rPr>
          <w:rFonts w:ascii="Times New Roman" w:hAnsi="Times New Roman"/>
          <w:shd w:val="clear" w:color="auto" w:fill="FFFFFF"/>
        </w:rPr>
        <w:t xml:space="preserve">: </w:t>
      </w:r>
      <w:hyperlink r:id="rId4" w:history="1">
        <w:r w:rsidRPr="00560E6B" w:rsidR="007D3F78">
          <w:rPr>
            <w:rStyle w:val="Hyperlink"/>
            <w:rFonts w:ascii="Times New Roman" w:hAnsi="Times New Roman"/>
            <w:shd w:val="clear" w:color="auto" w:fill="FFFFFF"/>
          </w:rPr>
          <w:t>https://likumi.lv/ta/id/221378</w:t>
        </w:r>
      </w:hyperlink>
      <w:r w:rsidR="007D3F78">
        <w:rPr>
          <w:rFonts w:ascii="Times New Roman" w:hAnsi="Times New Roman"/>
          <w:shd w:val="clear" w:color="auto" w:fill="FFFFFF"/>
        </w:rPr>
        <w:t xml:space="preserve"> </w:t>
      </w:r>
    </w:p>
  </w:footnote>
  <w:footnote w:id="10">
    <w:p w:rsidR="001305A2" w:rsidRPr="00EE71BD" w:rsidP="00EE71BD" w14:paraId="76364D93" w14:textId="1B702A17">
      <w:pPr>
        <w:spacing w:after="0" w:line="240" w:lineRule="auto"/>
        <w:jc w:val="both"/>
        <w:rPr>
          <w:rFonts w:ascii="Times New Roman" w:hAnsi="Times New Roman"/>
          <w:sz w:val="20"/>
          <w:szCs w:val="20"/>
          <w:shd w:val="clear" w:color="auto" w:fill="FFFFFF"/>
        </w:rPr>
      </w:pPr>
      <w:r w:rsidRPr="00EE71BD">
        <w:rPr>
          <w:rStyle w:val="FootnoteReference"/>
          <w:rFonts w:ascii="Times New Roman" w:hAnsi="Times New Roman"/>
          <w:sz w:val="20"/>
          <w:szCs w:val="20"/>
        </w:rPr>
        <w:footnoteRef/>
      </w:r>
      <w:r w:rsidRPr="00EE71BD">
        <w:rPr>
          <w:rFonts w:ascii="Times New Roman" w:hAnsi="Times New Roman"/>
          <w:sz w:val="20"/>
          <w:szCs w:val="20"/>
        </w:rPr>
        <w:t xml:space="preserve"> Atkritumu apsaimniekošanas likuma 1.panta 13.punkts: </w:t>
      </w:r>
      <w:r w:rsidRPr="00EE71BD">
        <w:rPr>
          <w:rFonts w:ascii="Times New Roman" w:hAnsi="Times New Roman"/>
          <w:sz w:val="20"/>
          <w:szCs w:val="20"/>
          <w:shd w:val="clear" w:color="auto" w:fill="FFFFFF"/>
        </w:rPr>
        <w:t>13) </w:t>
      </w:r>
      <w:r w:rsidRPr="00EE71BD">
        <w:rPr>
          <w:rFonts w:ascii="Times New Roman" w:hAnsi="Times New Roman"/>
          <w:b/>
          <w:bCs/>
          <w:sz w:val="20"/>
          <w:szCs w:val="20"/>
          <w:shd w:val="clear" w:color="auto" w:fill="FFFFFF"/>
        </w:rPr>
        <w:t>atkritumu reģenerācija</w:t>
      </w:r>
      <w:r w:rsidRPr="00EE71BD">
        <w:rPr>
          <w:rFonts w:ascii="Times New Roman" w:hAnsi="Times New Roman"/>
          <w:sz w:val="20"/>
          <w:szCs w:val="20"/>
          <w:shd w:val="clear" w:color="auto" w:fill="FFFFFF"/>
        </w:rPr>
        <w:t> — jebkura darbība, kuras galvenais rezultāts ir atkritumu lietderīga izmantošana ražošanas procesos vai tautsaimniecībā, aizstājot ar tiem citus materiālus, kuri būtu izmantoti attiecīgajai darbībai, vai atkritumu sagatavošana šādai izmantošanai;</w:t>
      </w:r>
      <w:r w:rsidR="007D3F78">
        <w:rPr>
          <w:rFonts w:ascii="Times New Roman" w:hAnsi="Times New Roman"/>
          <w:sz w:val="20"/>
          <w:szCs w:val="20"/>
          <w:shd w:val="clear" w:color="auto" w:fill="FFFFFF"/>
        </w:rPr>
        <w:t xml:space="preserve"> pieejams:</w:t>
      </w:r>
      <w:r w:rsidRPr="007D3F78" w:rsidR="007D3F78">
        <w:t xml:space="preserve"> </w:t>
      </w:r>
      <w:hyperlink r:id="rId4" w:history="1">
        <w:r w:rsidRPr="00560E6B" w:rsidR="007D3F78">
          <w:rPr>
            <w:rStyle w:val="Hyperlink"/>
            <w:rFonts w:ascii="Times New Roman" w:hAnsi="Times New Roman"/>
            <w:sz w:val="20"/>
            <w:szCs w:val="20"/>
            <w:shd w:val="clear" w:color="auto" w:fill="FFFFFF"/>
          </w:rPr>
          <w:t>https://likumi.lv/ta/id/221378</w:t>
        </w:r>
      </w:hyperlink>
      <w:r w:rsidR="007D3F78">
        <w:rPr>
          <w:rFonts w:ascii="Times New Roman" w:hAnsi="Times New Roman"/>
          <w:sz w:val="20"/>
          <w:szCs w:val="20"/>
          <w:shd w:val="clear" w:color="auto" w:fill="FFFFFF"/>
        </w:rPr>
        <w:t xml:space="preserve"> </w:t>
      </w:r>
    </w:p>
    <w:p w:rsidR="001305A2" w14:paraId="4E80A989" w14:textId="1C4AF4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3046462"/>
      <w:docPartObj>
        <w:docPartGallery w:val="Page Numbers (Top of Page)"/>
        <w:docPartUnique/>
      </w:docPartObj>
    </w:sdtPr>
    <w:sdtEndPr>
      <w:rPr>
        <w:noProof/>
      </w:rPr>
    </w:sdtEndPr>
    <w:sdtContent>
      <w:p w:rsidR="005958D1" w14:paraId="0669D3A7" w14:textId="2B0C59EA">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5D2CFC" w14:paraId="37A602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7960A1C9" w14:textId="77777777">
    <w:pPr>
      <w:pStyle w:val="Header"/>
      <w:rPr>
        <w:rFonts w:ascii="Times New Roman" w:hAnsi="Times New Roman"/>
      </w:rPr>
    </w:pPr>
  </w:p>
  <w:p w:rsidR="00B82CCF" w:rsidP="00B82CCF" w14:paraId="0B2B8526" w14:textId="77777777">
    <w:pPr>
      <w:pStyle w:val="Header"/>
      <w:rPr>
        <w:rFonts w:ascii="Times New Roman" w:hAnsi="Times New Roman"/>
      </w:rPr>
    </w:pPr>
  </w:p>
  <w:p w:rsidR="00B82CCF" w:rsidP="00B82CCF" w14:paraId="1F9FB04A" w14:textId="77777777">
    <w:pPr>
      <w:pStyle w:val="Header"/>
      <w:rPr>
        <w:rFonts w:ascii="Times New Roman" w:hAnsi="Times New Roman"/>
      </w:rPr>
    </w:pPr>
  </w:p>
  <w:p w:rsidR="00B82CCF" w:rsidP="00B82CCF" w14:paraId="4C3AC42C" w14:textId="77777777">
    <w:pPr>
      <w:pStyle w:val="Header"/>
      <w:rPr>
        <w:rFonts w:ascii="Times New Roman" w:hAnsi="Times New Roman"/>
      </w:rPr>
    </w:pPr>
  </w:p>
  <w:p w:rsidR="00B82CCF" w:rsidP="00B82CCF" w14:paraId="0584BC28" w14:textId="77777777">
    <w:pPr>
      <w:pStyle w:val="Header"/>
      <w:rPr>
        <w:rFonts w:ascii="Times New Roman" w:hAnsi="Times New Roman"/>
      </w:rPr>
    </w:pPr>
  </w:p>
  <w:p w:rsidR="00B82CCF" w:rsidP="00B82CCF" w14:paraId="5032FAC9" w14:textId="77777777">
    <w:pPr>
      <w:pStyle w:val="Header"/>
      <w:rPr>
        <w:rFonts w:ascii="Times New Roman" w:hAnsi="Times New Roman"/>
      </w:rPr>
    </w:pPr>
  </w:p>
  <w:p w:rsidR="00B82CCF" w:rsidP="00B82CCF" w14:paraId="4ECBC9F5" w14:textId="77777777">
    <w:pPr>
      <w:pStyle w:val="Header"/>
      <w:rPr>
        <w:rFonts w:ascii="Times New Roman" w:hAnsi="Times New Roman"/>
      </w:rPr>
    </w:pPr>
  </w:p>
  <w:p w:rsidR="00B82CCF" w:rsidP="00B82CCF" w14:paraId="7B0FAD24" w14:textId="77777777">
    <w:pPr>
      <w:pStyle w:val="Header"/>
      <w:rPr>
        <w:rFonts w:ascii="Times New Roman" w:hAnsi="Times New Roman"/>
      </w:rPr>
    </w:pPr>
  </w:p>
  <w:p w:rsidR="00B82CCF" w:rsidP="00B82CCF" w14:paraId="237248EC" w14:textId="77777777">
    <w:pPr>
      <w:pStyle w:val="Header"/>
      <w:rPr>
        <w:rFonts w:ascii="Times New Roman" w:hAnsi="Times New Roman"/>
      </w:rPr>
    </w:pPr>
  </w:p>
  <w:p w:rsidR="00B82CCF" w:rsidP="00B82CCF" w14:paraId="72644F89" w14:textId="77777777">
    <w:pPr>
      <w:pStyle w:val="Header"/>
      <w:rPr>
        <w:rFonts w:ascii="Times New Roman" w:hAnsi="Times New Roman"/>
      </w:rPr>
    </w:pPr>
  </w:p>
  <w:p w:rsidR="00B82CCF" w:rsidRPr="00815277" w:rsidP="00B82CCF" w14:paraId="0D4C37C1"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176B205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14:paraId="400399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432644AA"/>
    <w:multiLevelType w:val="hybridMultilevel"/>
    <w:tmpl w:val="2D90435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F2"/>
    <w:rsid w:val="00010AF2"/>
    <w:rsid w:val="00042F95"/>
    <w:rsid w:val="00061E2C"/>
    <w:rsid w:val="00071757"/>
    <w:rsid w:val="00087EE2"/>
    <w:rsid w:val="000B7906"/>
    <w:rsid w:val="000D67B5"/>
    <w:rsid w:val="000E2FDD"/>
    <w:rsid w:val="000E6DEF"/>
    <w:rsid w:val="000F0BE3"/>
    <w:rsid w:val="000F123E"/>
    <w:rsid w:val="001054DD"/>
    <w:rsid w:val="00121244"/>
    <w:rsid w:val="00125BFF"/>
    <w:rsid w:val="00127C77"/>
    <w:rsid w:val="001305A2"/>
    <w:rsid w:val="00130D6C"/>
    <w:rsid w:val="0013769E"/>
    <w:rsid w:val="00142941"/>
    <w:rsid w:val="0015541A"/>
    <w:rsid w:val="001562F0"/>
    <w:rsid w:val="00162940"/>
    <w:rsid w:val="0017652B"/>
    <w:rsid w:val="00183560"/>
    <w:rsid w:val="00185CC2"/>
    <w:rsid w:val="001A0295"/>
    <w:rsid w:val="001A121C"/>
    <w:rsid w:val="001A1E2F"/>
    <w:rsid w:val="001A3D03"/>
    <w:rsid w:val="001B02F1"/>
    <w:rsid w:val="001B1827"/>
    <w:rsid w:val="001B7049"/>
    <w:rsid w:val="001B70B3"/>
    <w:rsid w:val="001D6178"/>
    <w:rsid w:val="001D7470"/>
    <w:rsid w:val="001E7097"/>
    <w:rsid w:val="001F1864"/>
    <w:rsid w:val="001F4D48"/>
    <w:rsid w:val="002017B7"/>
    <w:rsid w:val="00204D51"/>
    <w:rsid w:val="0021169E"/>
    <w:rsid w:val="002146A0"/>
    <w:rsid w:val="00222A7A"/>
    <w:rsid w:val="00227067"/>
    <w:rsid w:val="002301D3"/>
    <w:rsid w:val="00235396"/>
    <w:rsid w:val="00235891"/>
    <w:rsid w:val="0024412F"/>
    <w:rsid w:val="00262722"/>
    <w:rsid w:val="002656F1"/>
    <w:rsid w:val="00277FEA"/>
    <w:rsid w:val="00280ED0"/>
    <w:rsid w:val="002A298A"/>
    <w:rsid w:val="002A3B53"/>
    <w:rsid w:val="002B3705"/>
    <w:rsid w:val="002B7C7A"/>
    <w:rsid w:val="002C0382"/>
    <w:rsid w:val="002C7273"/>
    <w:rsid w:val="002D4A59"/>
    <w:rsid w:val="002D56A9"/>
    <w:rsid w:val="002D5821"/>
    <w:rsid w:val="002E1474"/>
    <w:rsid w:val="002F02E6"/>
    <w:rsid w:val="002F4027"/>
    <w:rsid w:val="00304E27"/>
    <w:rsid w:val="003076A4"/>
    <w:rsid w:val="00307893"/>
    <w:rsid w:val="00343A0D"/>
    <w:rsid w:val="00365CA3"/>
    <w:rsid w:val="003665C6"/>
    <w:rsid w:val="00366897"/>
    <w:rsid w:val="00383072"/>
    <w:rsid w:val="00387621"/>
    <w:rsid w:val="0039527D"/>
    <w:rsid w:val="003B1399"/>
    <w:rsid w:val="003C57E9"/>
    <w:rsid w:val="003D1EEC"/>
    <w:rsid w:val="003D1FC6"/>
    <w:rsid w:val="003E097C"/>
    <w:rsid w:val="003F039C"/>
    <w:rsid w:val="003F2B0C"/>
    <w:rsid w:val="003F3C85"/>
    <w:rsid w:val="003F7E0D"/>
    <w:rsid w:val="00406D8B"/>
    <w:rsid w:val="004108C0"/>
    <w:rsid w:val="004167D4"/>
    <w:rsid w:val="00430562"/>
    <w:rsid w:val="00434BDB"/>
    <w:rsid w:val="0044175F"/>
    <w:rsid w:val="00470A3E"/>
    <w:rsid w:val="00473E01"/>
    <w:rsid w:val="00476B56"/>
    <w:rsid w:val="0048352C"/>
    <w:rsid w:val="00484E6F"/>
    <w:rsid w:val="00494F9C"/>
    <w:rsid w:val="004C3060"/>
    <w:rsid w:val="004C5EC4"/>
    <w:rsid w:val="004D6CC7"/>
    <w:rsid w:val="004E03BA"/>
    <w:rsid w:val="004E0779"/>
    <w:rsid w:val="004E382F"/>
    <w:rsid w:val="004F383B"/>
    <w:rsid w:val="004F49BC"/>
    <w:rsid w:val="00523D37"/>
    <w:rsid w:val="00526C07"/>
    <w:rsid w:val="0053129E"/>
    <w:rsid w:val="005342D1"/>
    <w:rsid w:val="00534E05"/>
    <w:rsid w:val="00536F89"/>
    <w:rsid w:val="00537775"/>
    <w:rsid w:val="0055410C"/>
    <w:rsid w:val="00556722"/>
    <w:rsid w:val="00556CA6"/>
    <w:rsid w:val="00560E6B"/>
    <w:rsid w:val="005958D1"/>
    <w:rsid w:val="00596DF2"/>
    <w:rsid w:val="00597DD4"/>
    <w:rsid w:val="005B328E"/>
    <w:rsid w:val="005B3DF6"/>
    <w:rsid w:val="005C7EAA"/>
    <w:rsid w:val="005D2CFC"/>
    <w:rsid w:val="005D7433"/>
    <w:rsid w:val="005E6613"/>
    <w:rsid w:val="00605129"/>
    <w:rsid w:val="0061592D"/>
    <w:rsid w:val="00620F23"/>
    <w:rsid w:val="00642C1E"/>
    <w:rsid w:val="00643AFC"/>
    <w:rsid w:val="00650EB0"/>
    <w:rsid w:val="00656B04"/>
    <w:rsid w:val="00657529"/>
    <w:rsid w:val="0066672C"/>
    <w:rsid w:val="00675FC0"/>
    <w:rsid w:val="006864B7"/>
    <w:rsid w:val="006A31EB"/>
    <w:rsid w:val="006A7BE2"/>
    <w:rsid w:val="006D1141"/>
    <w:rsid w:val="006E1219"/>
    <w:rsid w:val="006E3597"/>
    <w:rsid w:val="006F5926"/>
    <w:rsid w:val="00705E88"/>
    <w:rsid w:val="00705F44"/>
    <w:rsid w:val="0071327B"/>
    <w:rsid w:val="00717310"/>
    <w:rsid w:val="00717436"/>
    <w:rsid w:val="00722171"/>
    <w:rsid w:val="00737133"/>
    <w:rsid w:val="00742300"/>
    <w:rsid w:val="00743913"/>
    <w:rsid w:val="007526EA"/>
    <w:rsid w:val="0075635F"/>
    <w:rsid w:val="007633A6"/>
    <w:rsid w:val="00770210"/>
    <w:rsid w:val="007731EC"/>
    <w:rsid w:val="007832C8"/>
    <w:rsid w:val="00795B71"/>
    <w:rsid w:val="007A5382"/>
    <w:rsid w:val="007A571A"/>
    <w:rsid w:val="007A7C59"/>
    <w:rsid w:val="007B31DB"/>
    <w:rsid w:val="007C06DF"/>
    <w:rsid w:val="007C37E0"/>
    <w:rsid w:val="007D1896"/>
    <w:rsid w:val="007D3F78"/>
    <w:rsid w:val="007E5B73"/>
    <w:rsid w:val="008006AC"/>
    <w:rsid w:val="00815277"/>
    <w:rsid w:val="0082050D"/>
    <w:rsid w:val="0083045D"/>
    <w:rsid w:val="00830545"/>
    <w:rsid w:val="00831916"/>
    <w:rsid w:val="00837DA6"/>
    <w:rsid w:val="00857929"/>
    <w:rsid w:val="008731EC"/>
    <w:rsid w:val="008769D5"/>
    <w:rsid w:val="008A2579"/>
    <w:rsid w:val="008A782F"/>
    <w:rsid w:val="008B1486"/>
    <w:rsid w:val="008B446D"/>
    <w:rsid w:val="008D3E21"/>
    <w:rsid w:val="008D508F"/>
    <w:rsid w:val="008D6B1F"/>
    <w:rsid w:val="008D71FF"/>
    <w:rsid w:val="008E2ADA"/>
    <w:rsid w:val="008E780C"/>
    <w:rsid w:val="008F2588"/>
    <w:rsid w:val="008F77D4"/>
    <w:rsid w:val="00932897"/>
    <w:rsid w:val="00935803"/>
    <w:rsid w:val="00954D5A"/>
    <w:rsid w:val="00977BF4"/>
    <w:rsid w:val="009828D4"/>
    <w:rsid w:val="00982D21"/>
    <w:rsid w:val="00985A24"/>
    <w:rsid w:val="00990362"/>
    <w:rsid w:val="00990E0E"/>
    <w:rsid w:val="00996AEE"/>
    <w:rsid w:val="009976EF"/>
    <w:rsid w:val="009B7455"/>
    <w:rsid w:val="009C4725"/>
    <w:rsid w:val="009E2D9A"/>
    <w:rsid w:val="009F548A"/>
    <w:rsid w:val="00A0372E"/>
    <w:rsid w:val="00A10B57"/>
    <w:rsid w:val="00A154E7"/>
    <w:rsid w:val="00A267F5"/>
    <w:rsid w:val="00A32B29"/>
    <w:rsid w:val="00A75415"/>
    <w:rsid w:val="00A770A7"/>
    <w:rsid w:val="00A939E0"/>
    <w:rsid w:val="00A95B6E"/>
    <w:rsid w:val="00A963E2"/>
    <w:rsid w:val="00AA3199"/>
    <w:rsid w:val="00AB4BB8"/>
    <w:rsid w:val="00AC24AF"/>
    <w:rsid w:val="00AC48C4"/>
    <w:rsid w:val="00AC66D9"/>
    <w:rsid w:val="00AE2E90"/>
    <w:rsid w:val="00B0461A"/>
    <w:rsid w:val="00B135BD"/>
    <w:rsid w:val="00B13A17"/>
    <w:rsid w:val="00B267AB"/>
    <w:rsid w:val="00B566D9"/>
    <w:rsid w:val="00B615C2"/>
    <w:rsid w:val="00B66336"/>
    <w:rsid w:val="00B721BB"/>
    <w:rsid w:val="00B77476"/>
    <w:rsid w:val="00B82CCF"/>
    <w:rsid w:val="00B86379"/>
    <w:rsid w:val="00B93442"/>
    <w:rsid w:val="00BB04B8"/>
    <w:rsid w:val="00BB7008"/>
    <w:rsid w:val="00BC38C0"/>
    <w:rsid w:val="00BE0E89"/>
    <w:rsid w:val="00BE289E"/>
    <w:rsid w:val="00BF56E5"/>
    <w:rsid w:val="00BF57A7"/>
    <w:rsid w:val="00BF5859"/>
    <w:rsid w:val="00C06360"/>
    <w:rsid w:val="00C06A07"/>
    <w:rsid w:val="00C220A1"/>
    <w:rsid w:val="00C2375C"/>
    <w:rsid w:val="00C2675D"/>
    <w:rsid w:val="00C27521"/>
    <w:rsid w:val="00C278E1"/>
    <w:rsid w:val="00C3510E"/>
    <w:rsid w:val="00C37169"/>
    <w:rsid w:val="00C37D12"/>
    <w:rsid w:val="00C46511"/>
    <w:rsid w:val="00C55A07"/>
    <w:rsid w:val="00C56A06"/>
    <w:rsid w:val="00C712E3"/>
    <w:rsid w:val="00C71A1C"/>
    <w:rsid w:val="00C86A6E"/>
    <w:rsid w:val="00C91A28"/>
    <w:rsid w:val="00CA663E"/>
    <w:rsid w:val="00CB1FD9"/>
    <w:rsid w:val="00CB3E70"/>
    <w:rsid w:val="00CC15CD"/>
    <w:rsid w:val="00CC7486"/>
    <w:rsid w:val="00D001FE"/>
    <w:rsid w:val="00D11130"/>
    <w:rsid w:val="00D20FD6"/>
    <w:rsid w:val="00D92A72"/>
    <w:rsid w:val="00D9393C"/>
    <w:rsid w:val="00D94708"/>
    <w:rsid w:val="00DA36B9"/>
    <w:rsid w:val="00DA7526"/>
    <w:rsid w:val="00DA7C6D"/>
    <w:rsid w:val="00DD0A02"/>
    <w:rsid w:val="00DD2086"/>
    <w:rsid w:val="00DF0278"/>
    <w:rsid w:val="00DF50FB"/>
    <w:rsid w:val="00E01595"/>
    <w:rsid w:val="00E0159A"/>
    <w:rsid w:val="00E0479F"/>
    <w:rsid w:val="00E12521"/>
    <w:rsid w:val="00E16AA9"/>
    <w:rsid w:val="00E26F46"/>
    <w:rsid w:val="00E729DC"/>
    <w:rsid w:val="00E73A43"/>
    <w:rsid w:val="00E80A25"/>
    <w:rsid w:val="00E82E07"/>
    <w:rsid w:val="00E834F4"/>
    <w:rsid w:val="00E83FE0"/>
    <w:rsid w:val="00E928E8"/>
    <w:rsid w:val="00EA2DBF"/>
    <w:rsid w:val="00EA7143"/>
    <w:rsid w:val="00EC1471"/>
    <w:rsid w:val="00EC7DE1"/>
    <w:rsid w:val="00ED4E6A"/>
    <w:rsid w:val="00ED6121"/>
    <w:rsid w:val="00EE5EFA"/>
    <w:rsid w:val="00EE71BD"/>
    <w:rsid w:val="00EF01CA"/>
    <w:rsid w:val="00EF2364"/>
    <w:rsid w:val="00EF4484"/>
    <w:rsid w:val="00F026FA"/>
    <w:rsid w:val="00F0753A"/>
    <w:rsid w:val="00F10E68"/>
    <w:rsid w:val="00F24027"/>
    <w:rsid w:val="00F3351E"/>
    <w:rsid w:val="00F576EC"/>
    <w:rsid w:val="00F649FD"/>
    <w:rsid w:val="00F7215C"/>
    <w:rsid w:val="00F81607"/>
    <w:rsid w:val="00F8370C"/>
    <w:rsid w:val="00F950F2"/>
    <w:rsid w:val="00FA7759"/>
    <w:rsid w:val="00FB0184"/>
    <w:rsid w:val="00FB23FC"/>
    <w:rsid w:val="00FB7B91"/>
    <w:rsid w:val="00FC3427"/>
    <w:rsid w:val="00FC5B36"/>
    <w:rsid w:val="00FE14B2"/>
    <w:rsid w:val="00FE6AA3"/>
    <w:rsid w:val="00FE78FF"/>
    <w:rsid w:val="00FF1084"/>
    <w:rsid w:val="00FF3DFF"/>
    <w:rsid w:val="00FF4997"/>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1E21C085"/>
  <w15:docId w15:val="{65A8A832-D27F-4B42-B45B-95853058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ListParagraph">
    <w:name w:val="List Paragraph"/>
    <w:basedOn w:val="Normal"/>
    <w:uiPriority w:val="34"/>
    <w:qFormat/>
    <w:rsid w:val="002C0382"/>
    <w:pPr>
      <w:ind w:left="720"/>
      <w:contextualSpacing/>
    </w:pPr>
  </w:style>
  <w:style w:type="paragraph" w:styleId="FootnoteText">
    <w:name w:val="footnote text"/>
    <w:basedOn w:val="Normal"/>
    <w:link w:val="FootnoteTextChar"/>
    <w:uiPriority w:val="99"/>
    <w:semiHidden/>
    <w:unhideWhenUsed/>
    <w:rsid w:val="003F3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C85"/>
    <w:rPr>
      <w:lang w:eastAsia="en-US"/>
    </w:rPr>
  </w:style>
  <w:style w:type="character" w:styleId="FootnoteReference">
    <w:name w:val="footnote reference"/>
    <w:basedOn w:val="DefaultParagraphFont"/>
    <w:uiPriority w:val="99"/>
    <w:semiHidden/>
    <w:unhideWhenUsed/>
    <w:rsid w:val="003F3C85"/>
    <w:rPr>
      <w:vertAlign w:val="superscript"/>
    </w:rPr>
  </w:style>
  <w:style w:type="character" w:customStyle="1" w:styleId="UnresolvedMention">
    <w:name w:val="Unresolved Mention"/>
    <w:basedOn w:val="DefaultParagraphFont"/>
    <w:uiPriority w:val="99"/>
    <w:semiHidden/>
    <w:unhideWhenUsed/>
    <w:rsid w:val="00996AEE"/>
    <w:rPr>
      <w:color w:val="605E5C"/>
      <w:shd w:val="clear" w:color="auto" w:fill="E1DFDD"/>
    </w:rPr>
  </w:style>
  <w:style w:type="character" w:styleId="FollowedHyperlink">
    <w:name w:val="FollowedHyperlink"/>
    <w:basedOn w:val="DefaultParagraphFont"/>
    <w:uiPriority w:val="99"/>
    <w:semiHidden/>
    <w:unhideWhenUsed/>
    <w:rsid w:val="00985A24"/>
    <w:rPr>
      <w:color w:val="800080" w:themeColor="followedHyperlink"/>
      <w:u w:val="single"/>
    </w:rPr>
  </w:style>
  <w:style w:type="paragraph" w:customStyle="1" w:styleId="norm">
    <w:name w:val="norm"/>
    <w:basedOn w:val="Normal"/>
    <w:rsid w:val="00526C07"/>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3C57E9"/>
    <w:rPr>
      <w:sz w:val="16"/>
      <w:szCs w:val="16"/>
    </w:rPr>
  </w:style>
  <w:style w:type="paragraph" w:styleId="CommentText">
    <w:name w:val="annotation text"/>
    <w:basedOn w:val="Normal"/>
    <w:link w:val="CommentTextChar"/>
    <w:uiPriority w:val="99"/>
    <w:unhideWhenUsed/>
    <w:rsid w:val="003C57E9"/>
    <w:pPr>
      <w:spacing w:line="240" w:lineRule="auto"/>
    </w:pPr>
    <w:rPr>
      <w:sz w:val="20"/>
      <w:szCs w:val="20"/>
    </w:rPr>
  </w:style>
  <w:style w:type="character" w:customStyle="1" w:styleId="CommentTextChar">
    <w:name w:val="Comment Text Char"/>
    <w:basedOn w:val="DefaultParagraphFont"/>
    <w:link w:val="CommentText"/>
    <w:uiPriority w:val="99"/>
    <w:rsid w:val="003C57E9"/>
    <w:rPr>
      <w:lang w:eastAsia="en-US"/>
    </w:rPr>
  </w:style>
  <w:style w:type="paragraph" w:styleId="CommentSubject">
    <w:name w:val="annotation subject"/>
    <w:basedOn w:val="CommentText"/>
    <w:next w:val="CommentText"/>
    <w:link w:val="CommentSubjectChar"/>
    <w:uiPriority w:val="99"/>
    <w:semiHidden/>
    <w:unhideWhenUsed/>
    <w:rsid w:val="003C57E9"/>
    <w:rPr>
      <w:b/>
      <w:bCs/>
    </w:rPr>
  </w:style>
  <w:style w:type="character" w:customStyle="1" w:styleId="CommentSubjectChar">
    <w:name w:val="Comment Subject Char"/>
    <w:basedOn w:val="CommentTextChar"/>
    <w:link w:val="CommentSubject"/>
    <w:uiPriority w:val="99"/>
    <w:semiHidden/>
    <w:rsid w:val="003C57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varam.gov.lv/lv/biezak-uzdotie-jautajumi-par-atkritumu-un-parvadajumu-uzskaites-kartibu" TargetMode="External" /><Relationship Id="rId2" Type="http://schemas.openxmlformats.org/officeDocument/2006/relationships/hyperlink" Target="https://likumi.lv/ta/id/159270" TargetMode="External" /><Relationship Id="rId3" Type="http://schemas.openxmlformats.org/officeDocument/2006/relationships/hyperlink" Target="https://www.meteo.lv/fs/CKFinderJava/userfiles/files/Vide/Atkritumi/statistika/Rokasgramata_atkr_faktori.pdf" TargetMode="External" /><Relationship Id="rId4" Type="http://schemas.openxmlformats.org/officeDocument/2006/relationships/hyperlink" Target="https://likumi.lv/ta/id/221378" TargetMode="External" /><Relationship Id="rId5" Type="http://schemas.openxmlformats.org/officeDocument/2006/relationships/hyperlink" Target="https://eur-lex.europa.eu/legal-content/LV/TXT/?uri=CELEX%3A02000D0532-20150601&amp;qid=162693572116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1BE7-0EF7-4173-B52B-09DEE486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6865</Words>
  <Characters>3914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 Doniņa</cp:lastModifiedBy>
  <cp:revision>2</cp:revision>
  <dcterms:created xsi:type="dcterms:W3CDTF">2021-07-22T13:28:00Z</dcterms:created>
  <dcterms:modified xsi:type="dcterms:W3CDTF">2021-07-22T13:28:00Z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